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43F7" w:rsidRDefault="007F43F7" w:rsidP="007F43F7">
      <w:pPr>
        <w:spacing w:after="0" w:line="240" w:lineRule="auto"/>
        <w:jc w:val="center"/>
        <w:rPr>
          <w:b/>
          <w:sz w:val="28"/>
          <w:szCs w:val="28"/>
          <w:lang w:val="tt-RU"/>
        </w:rPr>
      </w:pPr>
      <w:r>
        <w:rPr>
          <w:b/>
          <w:sz w:val="28"/>
          <w:szCs w:val="28"/>
          <w:lang w:val="tt-RU"/>
        </w:rPr>
        <w:t xml:space="preserve">Шәһәр күләмендә үткәрелә торган </w:t>
      </w:r>
    </w:p>
    <w:p w:rsidR="007F43F7" w:rsidRDefault="007F43F7" w:rsidP="007F43F7">
      <w:pPr>
        <w:spacing w:after="0" w:line="240" w:lineRule="auto"/>
        <w:jc w:val="center"/>
        <w:rPr>
          <w:b/>
          <w:sz w:val="28"/>
          <w:szCs w:val="28"/>
          <w:lang w:val="tt-RU"/>
        </w:rPr>
      </w:pPr>
      <w:r>
        <w:rPr>
          <w:b/>
          <w:sz w:val="28"/>
          <w:szCs w:val="28"/>
          <w:lang w:val="tt-RU"/>
        </w:rPr>
        <w:t xml:space="preserve">муниципаль этап олимпиадасының </w:t>
      </w:r>
    </w:p>
    <w:p w:rsidR="007F43F7" w:rsidRDefault="007F43F7" w:rsidP="007F43F7">
      <w:pPr>
        <w:spacing w:after="0" w:line="240" w:lineRule="auto"/>
        <w:jc w:val="center"/>
        <w:rPr>
          <w:rFonts w:eastAsiaTheme="minorHAnsi"/>
          <w:b/>
          <w:sz w:val="28"/>
          <w:szCs w:val="28"/>
          <w:lang w:val="tt-RU"/>
        </w:rPr>
      </w:pPr>
      <w:r w:rsidRPr="007F43F7">
        <w:rPr>
          <w:b/>
          <w:sz w:val="28"/>
          <w:szCs w:val="28"/>
          <w:lang w:val="tt-RU"/>
        </w:rPr>
        <w:t>Татар халкы һәм Татар</w:t>
      </w:r>
      <w:r w:rsidRPr="007F43F7">
        <w:rPr>
          <w:rFonts w:eastAsiaTheme="minorHAnsi"/>
          <w:b/>
          <w:sz w:val="28"/>
          <w:szCs w:val="28"/>
          <w:lang w:val="tt-RU"/>
        </w:rPr>
        <w:t xml:space="preserve">стан тарихы </w:t>
      </w:r>
    </w:p>
    <w:p w:rsidR="007F43F7" w:rsidRPr="00DF3F3A" w:rsidRDefault="007F43F7" w:rsidP="007F43F7">
      <w:pPr>
        <w:spacing w:after="0" w:line="240" w:lineRule="auto"/>
        <w:jc w:val="center"/>
        <w:rPr>
          <w:b/>
          <w:sz w:val="28"/>
          <w:szCs w:val="28"/>
          <w:lang w:val="tt-RU"/>
        </w:rPr>
      </w:pPr>
      <w:r w:rsidRPr="00DF3F3A">
        <w:rPr>
          <w:b/>
          <w:sz w:val="28"/>
          <w:szCs w:val="28"/>
          <w:lang w:val="tt-RU"/>
        </w:rPr>
        <w:t>фәненнән олимпиада сораулары</w:t>
      </w:r>
      <w:r>
        <w:rPr>
          <w:b/>
          <w:sz w:val="28"/>
          <w:szCs w:val="28"/>
          <w:lang w:val="tt-RU"/>
        </w:rPr>
        <w:t>.</w:t>
      </w:r>
    </w:p>
    <w:p w:rsidR="007F43F7" w:rsidRDefault="007F43F7" w:rsidP="006F7F85">
      <w:pPr>
        <w:jc w:val="center"/>
        <w:rPr>
          <w:b/>
          <w:sz w:val="24"/>
          <w:szCs w:val="24"/>
          <w:lang w:val="tt-RU"/>
        </w:rPr>
      </w:pPr>
    </w:p>
    <w:p w:rsidR="006F7F85" w:rsidRDefault="006F7F85" w:rsidP="006F7F85">
      <w:pPr>
        <w:jc w:val="center"/>
        <w:rPr>
          <w:b/>
          <w:lang w:val="tt-RU"/>
        </w:rPr>
      </w:pPr>
      <w:r>
        <w:rPr>
          <w:b/>
          <w:sz w:val="24"/>
          <w:szCs w:val="24"/>
          <w:lang w:val="tt-RU"/>
        </w:rPr>
        <w:t xml:space="preserve">10 нчы сыйныф.  </w:t>
      </w:r>
    </w:p>
    <w:p w:rsidR="006F7F85" w:rsidRDefault="006F7F85" w:rsidP="00A33137">
      <w:pPr>
        <w:rPr>
          <w:b/>
          <w:lang w:val="tt-RU"/>
        </w:rPr>
      </w:pPr>
      <w:r>
        <w:rPr>
          <w:b/>
          <w:lang w:val="tt-RU"/>
        </w:rPr>
        <w:t>Биремнәрне үтәү өчен</w:t>
      </w:r>
      <w:r w:rsidR="00A33137">
        <w:rPr>
          <w:b/>
          <w:lang w:val="tt-RU"/>
        </w:rPr>
        <w:t>:</w:t>
      </w:r>
      <w:r>
        <w:rPr>
          <w:b/>
          <w:lang w:val="tt-RU"/>
        </w:rPr>
        <w:t xml:space="preserve"> 3 сәгать </w:t>
      </w:r>
    </w:p>
    <w:p w:rsidR="00A33137" w:rsidRDefault="00A33137" w:rsidP="009E7B15">
      <w:pPr>
        <w:jc w:val="both"/>
        <w:rPr>
          <w:b/>
          <w:lang w:val="tt-RU"/>
        </w:rPr>
      </w:pPr>
      <w:r>
        <w:rPr>
          <w:b/>
          <w:lang w:val="tt-RU"/>
        </w:rPr>
        <w:t xml:space="preserve">Иң югары балл: </w:t>
      </w:r>
      <w:r w:rsidR="009E7B15">
        <w:rPr>
          <w:b/>
          <w:lang w:val="tt-RU"/>
        </w:rPr>
        <w:t>78</w:t>
      </w:r>
      <w:r w:rsidR="00402B9D">
        <w:rPr>
          <w:b/>
          <w:lang w:val="tt-RU"/>
        </w:rPr>
        <w:t xml:space="preserve"> балл</w:t>
      </w:r>
    </w:p>
    <w:p w:rsidR="00A33137" w:rsidRDefault="00A33137" w:rsidP="00A33137">
      <w:pPr>
        <w:jc w:val="both"/>
        <w:rPr>
          <w:b/>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6F7F85" w:rsidRPr="007F43F7" w:rsidTr="006F7F85">
        <w:tc>
          <w:tcPr>
            <w:tcW w:w="9571" w:type="dxa"/>
            <w:tcBorders>
              <w:top w:val="single" w:sz="4" w:space="0" w:color="auto"/>
              <w:left w:val="single" w:sz="4" w:space="0" w:color="auto"/>
              <w:bottom w:val="single" w:sz="4" w:space="0" w:color="auto"/>
              <w:right w:val="single" w:sz="4" w:space="0" w:color="auto"/>
            </w:tcBorders>
            <w:hideMark/>
          </w:tcPr>
          <w:p w:rsidR="006F7F85" w:rsidRPr="007C2250" w:rsidRDefault="006F7F85">
            <w:pPr>
              <w:jc w:val="both"/>
              <w:rPr>
                <w:b/>
                <w:lang w:val="tt-RU"/>
              </w:rPr>
            </w:pPr>
            <w:r w:rsidRPr="007C2250">
              <w:rPr>
                <w:b/>
                <w:lang w:val="tt-RU"/>
              </w:rPr>
              <w:t>1. Өзекләрне укыгыз. Аларның нинди чыганактан алынганлыгын һәм язылу вакытларын билгеләгез.</w:t>
            </w:r>
            <w:r w:rsidR="00A834F0" w:rsidRPr="007C2250">
              <w:rPr>
                <w:b/>
                <w:lang w:val="tt-RU"/>
              </w:rPr>
              <w:t xml:space="preserve"> Җавабыгызны таблицага языгыз. (Дөрес билгеләнгән һәр җавап өчен 1 әр балл</w:t>
            </w:r>
            <w:r w:rsidR="006279C6" w:rsidRPr="007C2250">
              <w:rPr>
                <w:b/>
                <w:lang w:val="tt-RU"/>
              </w:rPr>
              <w:t>,  иң югары балл – 5 балл</w:t>
            </w:r>
            <w:r w:rsidR="00A834F0" w:rsidRPr="007C2250">
              <w:rPr>
                <w:b/>
                <w:lang w:val="tt-RU"/>
              </w:rPr>
              <w:t>)</w:t>
            </w:r>
          </w:p>
        </w:tc>
      </w:tr>
    </w:tbl>
    <w:p w:rsidR="006F7F85" w:rsidRDefault="006F7F85" w:rsidP="006F7F85">
      <w:pPr>
        <w:ind w:left="360"/>
        <w:jc w:val="both"/>
        <w:rPr>
          <w:b/>
          <w:lang w:val="tt-RU"/>
        </w:rPr>
      </w:pPr>
    </w:p>
    <w:p w:rsidR="006F7F85" w:rsidRPr="00DA1587" w:rsidRDefault="006F7F85" w:rsidP="006F7F85">
      <w:pPr>
        <w:jc w:val="both"/>
        <w:rPr>
          <w:i/>
          <w:lang w:val="tt-RU"/>
        </w:rPr>
      </w:pPr>
      <w:r w:rsidRPr="00DA1587">
        <w:rPr>
          <w:b/>
          <w:i/>
          <w:lang w:val="tt-RU"/>
        </w:rPr>
        <w:t xml:space="preserve">Фрагмент №1. </w:t>
      </w:r>
      <w:r w:rsidR="00DA1587" w:rsidRPr="00DA1587">
        <w:rPr>
          <w:i/>
          <w:color w:val="000000"/>
          <w:lang w:val="tt-RU"/>
        </w:rPr>
        <w:t xml:space="preserve">Бүген шунысы ачык: татарлар, Русия Федерациясендә яшәүче башка халыклар белән бергә шул федерацияне оештыручылар буларак, бер милләт булып танылырга хаклы. Һәм милли берлегебез безнең алга таба үсешебезнең иң әһәмиятле алшарты булып тора. РФ төзүдә катнашкан милли берлек буларак, татарларның, халык исәбенең нәтиҗәләрен билгеләгәндә, бер гомуми этник берлек (милләт) буларак саналырга хокукы бар. Ә инде теге яки бу татар этник төркеме үзбилгеләнергә тели икән, аны милләт эчендә хәл итәргә мөмкин. Ул очракта мондый төркемнәр РФнең үзәк фәнни һәм статистика органнарына үз позицияләрен төгәл һәм тулы килеш җиткерергә тиешләр, ә милли җәмәгатьчелек алар турында белергә хаклы. Әгәр шушы катлаулы процесста дәүләт органнары иҗтимагый һәм фәнни оешмалар белән бергә-бергә хәрәкәт итсәләр, алдыбызда торган барлык мәсьәләләрне артык сәясәтләштермичә хәл итәргә мөмкин булачак. </w:t>
      </w:r>
    </w:p>
    <w:p w:rsidR="006F7F85" w:rsidRDefault="006F7F85" w:rsidP="006F7F85">
      <w:pPr>
        <w:jc w:val="both"/>
        <w:rPr>
          <w:rFonts w:eastAsiaTheme="minorHAnsi"/>
          <w:i/>
          <w:sz w:val="24"/>
          <w:szCs w:val="24"/>
          <w:lang w:val="tt-RU"/>
        </w:rPr>
      </w:pPr>
      <w:r>
        <w:rPr>
          <w:b/>
          <w:i/>
          <w:sz w:val="24"/>
          <w:szCs w:val="24"/>
          <w:lang w:val="tt-RU"/>
        </w:rPr>
        <w:t>Фрагмент №2.</w:t>
      </w:r>
      <w:r>
        <w:rPr>
          <w:i/>
          <w:sz w:val="24"/>
          <w:szCs w:val="24"/>
          <w:lang w:val="tt-RU"/>
        </w:rPr>
        <w:t xml:space="preserve"> </w:t>
      </w:r>
      <w:r>
        <w:rPr>
          <w:rFonts w:eastAsiaTheme="minorHAnsi"/>
          <w:i/>
          <w:lang w:val="tt-RU"/>
        </w:rPr>
        <w:t xml:space="preserve">[…] Революциягә кадәр татарлар арасында системалы рәвештә музыкаль белем белән шөгыльләнү булмаган дисәк тә хата булмас. </w:t>
      </w:r>
      <w:r>
        <w:rPr>
          <w:i/>
          <w:lang w:val="tt-RU"/>
        </w:rPr>
        <w:t>[…] Октябрь революциясенең беренче көннәрендә үк Казанда махсус музыка мәктәпләре оештыру кирәклеге мәсьәләсе алга баса һәм […], беренче мөмкинлек булу белән, тормышка ашырыла. […] җирле милләтләр өчен музыка курслары оештырыла. Һәм шушы курсларда татар культурасы тарихында беренче тапкыр татар телендә музыка теориясе укытыла, һәм бу укытучылык эшен Солтан Габәши башкара. Бу курслар татарлар арасында музыка белеменең башланып китүенә юл ача һәм […] аның үсеп китүенә төп нигез булып кала</w:t>
      </w:r>
      <w:r>
        <w:rPr>
          <w:rFonts w:eastAsiaTheme="minorHAnsi"/>
          <w:i/>
          <w:lang w:val="tt-RU"/>
        </w:rPr>
        <w:t>. […]</w:t>
      </w:r>
    </w:p>
    <w:p w:rsidR="006F7F85" w:rsidRDefault="006F7F85" w:rsidP="006F7F85">
      <w:pPr>
        <w:jc w:val="both"/>
        <w:rPr>
          <w:rFonts w:eastAsiaTheme="minorHAnsi"/>
          <w:i/>
          <w:lang w:val="tt-RU"/>
        </w:rPr>
      </w:pPr>
      <w:r>
        <w:rPr>
          <w:rFonts w:eastAsiaTheme="minorHAnsi"/>
          <w:b/>
          <w:i/>
          <w:sz w:val="24"/>
          <w:szCs w:val="24"/>
          <w:lang w:val="tt-RU"/>
        </w:rPr>
        <w:t xml:space="preserve">Фрагмент № 3 </w:t>
      </w:r>
      <w:r>
        <w:rPr>
          <w:rFonts w:eastAsiaTheme="minorHAnsi"/>
          <w:i/>
          <w:sz w:val="24"/>
          <w:szCs w:val="24"/>
          <w:lang w:val="tt-RU"/>
        </w:rPr>
        <w:t xml:space="preserve"> </w:t>
      </w:r>
      <w:r>
        <w:rPr>
          <w:rFonts w:eastAsiaTheme="minorHAnsi"/>
          <w:i/>
          <w:lang w:val="tt-RU"/>
        </w:rPr>
        <w:t>Алтыннан да кыйммәтле, оҗмах нигъмәтләреннән дә кадерле булган нәрсә- тәрбияле баладыр. Ата һәм ана өчен тәрбияле бала кебек олы байлык һич булмас. Тәрбияле бала дөньяда җанга шатлык һәм ахирәттә йөзгә  аклык китерер</w:t>
      </w:r>
      <w:r>
        <w:rPr>
          <w:i/>
          <w:lang w:val="tt-RU"/>
        </w:rPr>
        <w:t xml:space="preserve">. Тәрбияле бала – дөнья байлыгына да һәм бер дәүләт патшалыгы белән дә алмаштырылмас; аны һәркем яратыр һәм мактап телгә алып сөйләр, ни сораса да бирерләр </w:t>
      </w:r>
      <w:r>
        <w:rPr>
          <w:rFonts w:eastAsiaTheme="minorHAnsi"/>
          <w:i/>
          <w:lang w:val="tt-RU"/>
        </w:rPr>
        <w:t>[…]</w:t>
      </w:r>
    </w:p>
    <w:p w:rsidR="006F7F85" w:rsidRDefault="006F7F85" w:rsidP="006F7F85">
      <w:pPr>
        <w:jc w:val="both"/>
        <w:rPr>
          <w:rFonts w:eastAsiaTheme="minorHAnsi"/>
          <w:i/>
          <w:lang w:val="tt-RU"/>
        </w:rPr>
      </w:pPr>
      <w:r>
        <w:rPr>
          <w:b/>
          <w:i/>
          <w:lang w:val="tt-RU"/>
        </w:rPr>
        <w:t>Фрагмент №4.</w:t>
      </w:r>
      <w:r>
        <w:rPr>
          <w:i/>
          <w:lang w:val="tt-RU"/>
        </w:rPr>
        <w:t xml:space="preserve"> </w:t>
      </w:r>
      <w:r>
        <w:rPr>
          <w:rFonts w:eastAsiaTheme="minorHAnsi"/>
          <w:i/>
          <w:lang w:val="tt-RU"/>
        </w:rPr>
        <w:t xml:space="preserve">[…] Аларда сәед зур хакимияткә һәм ихтирамга ия булып тора. Ул якынлашканда, хәтта  патшалар да аны каршы алырга чыгалар, аяк өсте торып, аңа  кул сузалар, башларын иеп, атка атланган сәеднең кулына кагылалар: бу бары  патшаларга  гына рөхсәт ителә, герцоглар исә аның кулына түгел, тез башларына гына, аксөякләр – табаннарына, гади халык аның күлмәгенә  яисә атланган атына гына орыналар. </w:t>
      </w:r>
    </w:p>
    <w:p w:rsidR="007C2250" w:rsidRDefault="006F7F85" w:rsidP="007C2250">
      <w:pPr>
        <w:pStyle w:val="a3"/>
        <w:spacing w:before="120" w:beforeAutospacing="0" w:after="0" w:afterAutospacing="0"/>
        <w:jc w:val="both"/>
        <w:rPr>
          <w:i/>
          <w:color w:val="000000"/>
          <w:sz w:val="22"/>
          <w:szCs w:val="22"/>
          <w:lang w:val="tt-RU"/>
        </w:rPr>
      </w:pPr>
      <w:r>
        <w:rPr>
          <w:b/>
          <w:i/>
          <w:lang w:val="tt-RU"/>
        </w:rPr>
        <w:lastRenderedPageBreak/>
        <w:t>Фрагмент №5.</w:t>
      </w:r>
      <w:r>
        <w:rPr>
          <w:i/>
          <w:lang w:val="tt-RU"/>
        </w:rPr>
        <w:t xml:space="preserve"> </w:t>
      </w:r>
      <w:r>
        <w:rPr>
          <w:i/>
          <w:color w:val="000000"/>
          <w:sz w:val="22"/>
          <w:szCs w:val="22"/>
          <w:lang w:val="tt-RU"/>
        </w:rPr>
        <w:t xml:space="preserve">[...] аз-маз ислах ителгән мәдрәсәләребезнең программаларында әдәбияты гарәбия дәресләре  күренсә дә, татар теле, татар әдәбияты дигән бернәрсә дә күренгәне юктыр. Көнбатыш мәктәпләрендә иң мөһим урын алып торган милли әдәбият безнең мәдрәсәләрдә аз гына булса да укытылганы юк. </w:t>
      </w:r>
    </w:p>
    <w:p w:rsidR="006F7F85" w:rsidRDefault="006F7F85" w:rsidP="007C2250">
      <w:pPr>
        <w:pStyle w:val="a3"/>
        <w:spacing w:before="120" w:beforeAutospacing="0" w:after="0" w:afterAutospacing="0"/>
        <w:jc w:val="both"/>
        <w:rPr>
          <w:lang w:val="tt-RU"/>
        </w:rPr>
      </w:pPr>
      <w:r>
        <w:rPr>
          <w:i/>
          <w:color w:val="000000"/>
          <w:sz w:val="22"/>
          <w:szCs w:val="22"/>
          <w:lang w:val="tt-RU"/>
        </w:rPr>
        <w:t xml:space="preserve">Әгәр безнең мәдрәсәләребез һаман шул көе ике җөмлә дә оештыра алмый торган шәкертләр чыгаруын дәвам итсәләр, </w:t>
      </w:r>
      <w:r>
        <w:rPr>
          <w:i/>
          <w:sz w:val="22"/>
          <w:szCs w:val="22"/>
          <w:lang w:val="tt-RU"/>
        </w:rPr>
        <w:t>әгәр һаман шул көе чүп белән әдәбият арасын аера алмый торган кешеләребез югары рухани белем алган татарлар булып торсалар, һичбервакытта бездә үз әдәбиятыбыз булыр, яхшы да булыр дип өмид итәргә юл юктыр.</w:t>
      </w:r>
      <w:r>
        <w:rPr>
          <w:rFonts w:eastAsiaTheme="minorHAnsi"/>
          <w:i/>
          <w:lang w:val="tt-RU"/>
        </w:rPr>
        <w:t xml:space="preserve"> […]</w:t>
      </w:r>
      <w:r>
        <w:rPr>
          <w:i/>
          <w:sz w:val="22"/>
          <w:szCs w:val="22"/>
          <w:lang w:val="tt-RU"/>
        </w:rPr>
        <w:t xml:space="preserve">Вакыт түгелме мәдрәсәләребездә татар әдәбияты </w:t>
      </w:r>
      <w:r>
        <w:rPr>
          <w:i/>
          <w:color w:val="000000"/>
          <w:sz w:val="22"/>
          <w:szCs w:val="22"/>
          <w:lang w:val="tt-RU"/>
        </w:rPr>
        <w:t>дәресләре башларга?</w:t>
      </w:r>
      <w:r>
        <w:rPr>
          <w:lang w:val="tt-RU"/>
        </w:rPr>
        <w:t xml:space="preserve"> </w:t>
      </w:r>
    </w:p>
    <w:p w:rsidR="006F7F85" w:rsidRDefault="006F7F85" w:rsidP="006F7F85">
      <w:pPr>
        <w:jc w:val="both"/>
        <w:rPr>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9"/>
        <w:gridCol w:w="2626"/>
        <w:gridCol w:w="2460"/>
      </w:tblGrid>
      <w:tr w:rsidR="006F7F85" w:rsidTr="006F7F85">
        <w:tc>
          <w:tcPr>
            <w:tcW w:w="4259" w:type="dxa"/>
            <w:tcBorders>
              <w:top w:val="single" w:sz="4" w:space="0" w:color="auto"/>
              <w:left w:val="single" w:sz="4" w:space="0" w:color="auto"/>
              <w:bottom w:val="single" w:sz="4" w:space="0" w:color="auto"/>
              <w:right w:val="single" w:sz="4" w:space="0" w:color="auto"/>
            </w:tcBorders>
            <w:hideMark/>
          </w:tcPr>
          <w:p w:rsidR="006F7F85" w:rsidRDefault="006F7F85">
            <w:pPr>
              <w:jc w:val="center"/>
              <w:rPr>
                <w:b/>
                <w:i/>
                <w:sz w:val="24"/>
                <w:szCs w:val="24"/>
                <w:shd w:val="clear" w:color="auto" w:fill="FFFFFF"/>
              </w:rPr>
            </w:pPr>
            <w:r>
              <w:rPr>
                <w:b/>
                <w:i/>
                <w:sz w:val="24"/>
                <w:szCs w:val="24"/>
                <w:shd w:val="clear" w:color="auto" w:fill="FFFFFF"/>
                <w:lang w:val="tt-RU"/>
              </w:rPr>
              <w:t xml:space="preserve">Чыганак </w:t>
            </w:r>
          </w:p>
        </w:tc>
        <w:tc>
          <w:tcPr>
            <w:tcW w:w="2626" w:type="dxa"/>
            <w:tcBorders>
              <w:top w:val="single" w:sz="4" w:space="0" w:color="auto"/>
              <w:left w:val="single" w:sz="4" w:space="0" w:color="auto"/>
              <w:bottom w:val="single" w:sz="4" w:space="0" w:color="auto"/>
              <w:right w:val="single" w:sz="4" w:space="0" w:color="auto"/>
            </w:tcBorders>
            <w:hideMark/>
          </w:tcPr>
          <w:p w:rsidR="006F7F85" w:rsidRDefault="006F7F85">
            <w:pPr>
              <w:jc w:val="center"/>
              <w:rPr>
                <w:b/>
                <w:i/>
                <w:sz w:val="24"/>
                <w:szCs w:val="24"/>
                <w:shd w:val="clear" w:color="auto" w:fill="FFFFFF"/>
              </w:rPr>
            </w:pPr>
            <w:r>
              <w:rPr>
                <w:b/>
                <w:i/>
                <w:sz w:val="24"/>
                <w:szCs w:val="24"/>
                <w:shd w:val="clear" w:color="auto" w:fill="FFFFFF"/>
                <w:lang w:val="tt-RU"/>
              </w:rPr>
              <w:t>Өзек н</w:t>
            </w:r>
            <w:proofErr w:type="spellStart"/>
            <w:r>
              <w:rPr>
                <w:b/>
                <w:i/>
                <w:sz w:val="24"/>
                <w:szCs w:val="24"/>
                <w:shd w:val="clear" w:color="auto" w:fill="FFFFFF"/>
              </w:rPr>
              <w:t>омер</w:t>
            </w:r>
            <w:proofErr w:type="spellEnd"/>
            <w:r>
              <w:rPr>
                <w:b/>
                <w:i/>
                <w:sz w:val="24"/>
                <w:szCs w:val="24"/>
                <w:shd w:val="clear" w:color="auto" w:fill="FFFFFF"/>
                <w:lang w:val="tt-RU"/>
              </w:rPr>
              <w:t>ы</w:t>
            </w:r>
          </w:p>
        </w:tc>
        <w:tc>
          <w:tcPr>
            <w:tcW w:w="2460" w:type="dxa"/>
            <w:tcBorders>
              <w:top w:val="single" w:sz="4" w:space="0" w:color="auto"/>
              <w:left w:val="single" w:sz="4" w:space="0" w:color="auto"/>
              <w:bottom w:val="single" w:sz="4" w:space="0" w:color="auto"/>
              <w:right w:val="single" w:sz="4" w:space="0" w:color="auto"/>
            </w:tcBorders>
            <w:hideMark/>
          </w:tcPr>
          <w:p w:rsidR="006F7F85" w:rsidRDefault="006F7F85">
            <w:pPr>
              <w:jc w:val="center"/>
              <w:rPr>
                <w:b/>
                <w:i/>
                <w:sz w:val="24"/>
                <w:szCs w:val="24"/>
                <w:shd w:val="clear" w:color="auto" w:fill="FFFFFF"/>
                <w:lang w:val="tt-RU"/>
              </w:rPr>
            </w:pPr>
            <w:r>
              <w:rPr>
                <w:b/>
                <w:i/>
                <w:sz w:val="24"/>
                <w:szCs w:val="24"/>
                <w:shd w:val="clear" w:color="auto" w:fill="FFFFFF"/>
                <w:lang w:val="tt-RU"/>
              </w:rPr>
              <w:t>Гасыры (якынча ун еллыгы)</w:t>
            </w:r>
          </w:p>
        </w:tc>
      </w:tr>
      <w:tr w:rsidR="006F7F85" w:rsidTr="006F7F85">
        <w:tc>
          <w:tcPr>
            <w:tcW w:w="4259" w:type="dxa"/>
            <w:tcBorders>
              <w:top w:val="single" w:sz="4" w:space="0" w:color="auto"/>
              <w:left w:val="single" w:sz="4" w:space="0" w:color="auto"/>
              <w:bottom w:val="single" w:sz="4" w:space="0" w:color="auto"/>
              <w:right w:val="single" w:sz="4" w:space="0" w:color="auto"/>
            </w:tcBorders>
            <w:hideMark/>
          </w:tcPr>
          <w:p w:rsidR="006F7F85" w:rsidRDefault="006F7F85">
            <w:pPr>
              <w:tabs>
                <w:tab w:val="right" w:pos="4043"/>
              </w:tabs>
              <w:jc w:val="both"/>
              <w:rPr>
                <w:sz w:val="24"/>
                <w:szCs w:val="24"/>
                <w:shd w:val="clear" w:color="auto" w:fill="FFFFFF"/>
                <w:lang w:val="tt-RU"/>
              </w:rPr>
            </w:pPr>
            <w:r>
              <w:rPr>
                <w:rFonts w:cs="Calibri"/>
                <w:sz w:val="24"/>
                <w:szCs w:val="24"/>
                <w:shd w:val="clear" w:color="auto" w:fill="FFFFFF"/>
                <w:lang w:val="tt-RU"/>
              </w:rPr>
              <w:t xml:space="preserve">Ф.Әмирхан. Мәктәпләребездә әдәбият дәресләре. </w:t>
            </w:r>
            <w:r>
              <w:rPr>
                <w:rFonts w:cs="Calibri"/>
                <w:sz w:val="24"/>
                <w:szCs w:val="24"/>
                <w:shd w:val="clear" w:color="auto" w:fill="FFFFFF"/>
                <w:lang w:val="tt-RU"/>
              </w:rPr>
              <w:tab/>
            </w:r>
          </w:p>
        </w:tc>
        <w:tc>
          <w:tcPr>
            <w:tcW w:w="2626"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c>
          <w:tcPr>
            <w:tcW w:w="2460"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r>
      <w:tr w:rsidR="006F7F85" w:rsidRPr="007C2250" w:rsidTr="006F7F85">
        <w:tc>
          <w:tcPr>
            <w:tcW w:w="4259" w:type="dxa"/>
            <w:tcBorders>
              <w:top w:val="single" w:sz="4" w:space="0" w:color="auto"/>
              <w:left w:val="single" w:sz="4" w:space="0" w:color="auto"/>
              <w:bottom w:val="single" w:sz="4" w:space="0" w:color="auto"/>
              <w:right w:val="single" w:sz="4" w:space="0" w:color="auto"/>
            </w:tcBorders>
            <w:hideMark/>
          </w:tcPr>
          <w:p w:rsidR="006F7F85" w:rsidRPr="007C2250" w:rsidRDefault="007C2250" w:rsidP="007C2250">
            <w:pPr>
              <w:pStyle w:val="a3"/>
              <w:rPr>
                <w:shd w:val="clear" w:color="auto" w:fill="FFFFFF"/>
                <w:lang w:val="tt-RU" w:eastAsia="en-US"/>
              </w:rPr>
            </w:pPr>
            <w:proofErr w:type="spellStart"/>
            <w:r w:rsidRPr="007C2250">
              <w:rPr>
                <w:color w:val="000000"/>
              </w:rPr>
              <w:t>Д.Исхаков</w:t>
            </w:r>
            <w:proofErr w:type="spellEnd"/>
            <w:r w:rsidRPr="007C2250">
              <w:rPr>
                <w:color w:val="000000"/>
              </w:rPr>
              <w:t xml:space="preserve">. </w:t>
            </w:r>
            <w:proofErr w:type="spellStart"/>
            <w:r w:rsidRPr="007C2250">
              <w:rPr>
                <w:color w:val="000000"/>
              </w:rPr>
              <w:t>Татарлар</w:t>
            </w:r>
            <w:proofErr w:type="spellEnd"/>
            <w:r w:rsidRPr="007C2250">
              <w:rPr>
                <w:color w:val="000000"/>
              </w:rPr>
              <w:t xml:space="preserve">: </w:t>
            </w:r>
            <w:proofErr w:type="spellStart"/>
            <w:r w:rsidRPr="007C2250">
              <w:rPr>
                <w:color w:val="000000"/>
              </w:rPr>
              <w:t>халык</w:t>
            </w:r>
            <w:proofErr w:type="spellEnd"/>
            <w:r w:rsidRPr="007C2250">
              <w:rPr>
                <w:color w:val="000000"/>
              </w:rPr>
              <w:t xml:space="preserve"> </w:t>
            </w:r>
            <w:proofErr w:type="spellStart"/>
            <w:r w:rsidRPr="007C2250">
              <w:rPr>
                <w:color w:val="000000"/>
              </w:rPr>
              <w:t>исәбен</w:t>
            </w:r>
            <w:proofErr w:type="spellEnd"/>
            <w:r w:rsidRPr="007C2250">
              <w:rPr>
                <w:color w:val="000000"/>
              </w:rPr>
              <w:t xml:space="preserve"> </w:t>
            </w:r>
            <w:proofErr w:type="spellStart"/>
            <w:r w:rsidRPr="007C2250">
              <w:rPr>
                <w:color w:val="000000"/>
              </w:rPr>
              <w:t>алу</w:t>
            </w:r>
            <w:proofErr w:type="spellEnd"/>
            <w:r w:rsidRPr="007C2250">
              <w:rPr>
                <w:color w:val="000000"/>
                <w:lang w:val="tt-RU"/>
              </w:rPr>
              <w:t xml:space="preserve"> </w:t>
            </w:r>
            <w:proofErr w:type="spellStart"/>
            <w:r w:rsidRPr="007C2250">
              <w:rPr>
                <w:color w:val="000000"/>
              </w:rPr>
              <w:t>һәм</w:t>
            </w:r>
            <w:proofErr w:type="spellEnd"/>
            <w:r w:rsidRPr="007C2250">
              <w:rPr>
                <w:color w:val="000000"/>
              </w:rPr>
              <w:t xml:space="preserve"> </w:t>
            </w:r>
            <w:proofErr w:type="spellStart"/>
            <w:proofErr w:type="gramStart"/>
            <w:r w:rsidRPr="007C2250">
              <w:rPr>
                <w:color w:val="000000"/>
              </w:rPr>
              <w:t>с</w:t>
            </w:r>
            <w:proofErr w:type="gramEnd"/>
            <w:r w:rsidRPr="007C2250">
              <w:rPr>
                <w:color w:val="000000"/>
              </w:rPr>
              <w:t>әясәт</w:t>
            </w:r>
            <w:proofErr w:type="spellEnd"/>
            <w:r w:rsidRPr="007C2250">
              <w:rPr>
                <w:color w:val="000000"/>
              </w:rPr>
              <w:t>.</w:t>
            </w:r>
            <w:r w:rsidRPr="007C2250">
              <w:rPr>
                <w:shd w:val="clear" w:color="auto" w:fill="FFFFFF"/>
                <w:lang w:val="tt-RU"/>
              </w:rPr>
              <w:t xml:space="preserve"> </w:t>
            </w:r>
          </w:p>
        </w:tc>
        <w:tc>
          <w:tcPr>
            <w:tcW w:w="2626" w:type="dxa"/>
            <w:tcBorders>
              <w:top w:val="single" w:sz="4" w:space="0" w:color="auto"/>
              <w:left w:val="single" w:sz="4" w:space="0" w:color="auto"/>
              <w:bottom w:val="single" w:sz="4" w:space="0" w:color="auto"/>
              <w:right w:val="single" w:sz="4" w:space="0" w:color="auto"/>
            </w:tcBorders>
          </w:tcPr>
          <w:p w:rsidR="006F7F85" w:rsidRPr="007C2250" w:rsidRDefault="006F7F85">
            <w:pPr>
              <w:jc w:val="both"/>
              <w:rPr>
                <w:sz w:val="24"/>
                <w:szCs w:val="24"/>
                <w:shd w:val="clear" w:color="auto" w:fill="FFFFFF"/>
              </w:rPr>
            </w:pPr>
          </w:p>
        </w:tc>
        <w:tc>
          <w:tcPr>
            <w:tcW w:w="2460" w:type="dxa"/>
            <w:tcBorders>
              <w:top w:val="single" w:sz="4" w:space="0" w:color="auto"/>
              <w:left w:val="single" w:sz="4" w:space="0" w:color="auto"/>
              <w:bottom w:val="single" w:sz="4" w:space="0" w:color="auto"/>
              <w:right w:val="single" w:sz="4" w:space="0" w:color="auto"/>
            </w:tcBorders>
          </w:tcPr>
          <w:p w:rsidR="006F7F85" w:rsidRPr="007C2250" w:rsidRDefault="006F7F85">
            <w:pPr>
              <w:jc w:val="both"/>
              <w:rPr>
                <w:sz w:val="24"/>
                <w:szCs w:val="24"/>
                <w:shd w:val="clear" w:color="auto" w:fill="FFFFFF"/>
              </w:rPr>
            </w:pPr>
          </w:p>
        </w:tc>
      </w:tr>
      <w:tr w:rsidR="006F7F85" w:rsidTr="006F7F85">
        <w:tc>
          <w:tcPr>
            <w:tcW w:w="4259" w:type="dxa"/>
            <w:tcBorders>
              <w:top w:val="single" w:sz="4" w:space="0" w:color="auto"/>
              <w:left w:val="single" w:sz="4" w:space="0" w:color="auto"/>
              <w:bottom w:val="single" w:sz="4" w:space="0" w:color="auto"/>
              <w:right w:val="single" w:sz="4" w:space="0" w:color="auto"/>
            </w:tcBorders>
            <w:hideMark/>
          </w:tcPr>
          <w:p w:rsidR="006F7F85" w:rsidRDefault="006F7F85">
            <w:pPr>
              <w:jc w:val="both"/>
              <w:rPr>
                <w:sz w:val="24"/>
                <w:szCs w:val="24"/>
                <w:shd w:val="clear" w:color="auto" w:fill="FFFFFF"/>
                <w:lang w:val="tt-RU"/>
              </w:rPr>
            </w:pPr>
            <w:r>
              <w:rPr>
                <w:sz w:val="24"/>
                <w:szCs w:val="24"/>
                <w:shd w:val="clear" w:color="auto" w:fill="FFFFFF"/>
                <w:lang w:val="tt-RU"/>
              </w:rPr>
              <w:t>С.Герберштейн хезмәтеннән өзек.</w:t>
            </w:r>
          </w:p>
        </w:tc>
        <w:tc>
          <w:tcPr>
            <w:tcW w:w="2626"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lang w:val="tt-RU"/>
              </w:rPr>
            </w:pPr>
          </w:p>
        </w:tc>
        <w:tc>
          <w:tcPr>
            <w:tcW w:w="2460"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lang w:val="tt-RU"/>
              </w:rPr>
            </w:pPr>
          </w:p>
        </w:tc>
      </w:tr>
      <w:tr w:rsidR="006F7F85" w:rsidTr="006F7F85">
        <w:tc>
          <w:tcPr>
            <w:tcW w:w="4259" w:type="dxa"/>
            <w:tcBorders>
              <w:top w:val="single" w:sz="4" w:space="0" w:color="auto"/>
              <w:left w:val="single" w:sz="4" w:space="0" w:color="auto"/>
              <w:bottom w:val="single" w:sz="4" w:space="0" w:color="auto"/>
              <w:right w:val="single" w:sz="4" w:space="0" w:color="auto"/>
            </w:tcBorders>
            <w:hideMark/>
          </w:tcPr>
          <w:p w:rsidR="006F7F85" w:rsidRDefault="006F7F85">
            <w:pPr>
              <w:jc w:val="both"/>
              <w:rPr>
                <w:sz w:val="24"/>
                <w:szCs w:val="24"/>
                <w:shd w:val="clear" w:color="auto" w:fill="FFFFFF"/>
                <w:lang w:val="tt-RU"/>
              </w:rPr>
            </w:pPr>
            <w:r>
              <w:rPr>
                <w:sz w:val="24"/>
                <w:szCs w:val="24"/>
                <w:shd w:val="clear" w:color="auto" w:fill="FFFFFF"/>
                <w:lang w:val="tt-RU"/>
              </w:rPr>
              <w:t>Х.Булатова-Терегулова. Утыз ел эчендә татар совет музыкасы.</w:t>
            </w:r>
          </w:p>
        </w:tc>
        <w:tc>
          <w:tcPr>
            <w:tcW w:w="2626"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c>
          <w:tcPr>
            <w:tcW w:w="2460"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r>
      <w:tr w:rsidR="006F7F85" w:rsidTr="006F7F85">
        <w:tc>
          <w:tcPr>
            <w:tcW w:w="4259" w:type="dxa"/>
            <w:tcBorders>
              <w:top w:val="single" w:sz="4" w:space="0" w:color="auto"/>
              <w:left w:val="single" w:sz="4" w:space="0" w:color="auto"/>
              <w:bottom w:val="single" w:sz="4" w:space="0" w:color="auto"/>
              <w:right w:val="single" w:sz="4" w:space="0" w:color="auto"/>
            </w:tcBorders>
            <w:hideMark/>
          </w:tcPr>
          <w:p w:rsidR="006F7F85" w:rsidRDefault="006F7F85">
            <w:pPr>
              <w:jc w:val="both"/>
              <w:rPr>
                <w:sz w:val="24"/>
                <w:szCs w:val="24"/>
                <w:shd w:val="clear" w:color="auto" w:fill="FFFFFF"/>
                <w:lang w:val="tt-RU"/>
              </w:rPr>
            </w:pPr>
            <w:r>
              <w:rPr>
                <w:sz w:val="24"/>
                <w:szCs w:val="24"/>
                <w:shd w:val="clear" w:color="auto" w:fill="FFFFFF"/>
                <w:lang w:val="tt-RU"/>
              </w:rPr>
              <w:t xml:space="preserve">Р.Фәхретдин. Нәсыйхәт. </w:t>
            </w:r>
          </w:p>
        </w:tc>
        <w:tc>
          <w:tcPr>
            <w:tcW w:w="2626"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c>
          <w:tcPr>
            <w:tcW w:w="2460"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shd w:val="clear" w:color="auto" w:fill="FFFFFF"/>
              </w:rPr>
            </w:pPr>
          </w:p>
        </w:tc>
      </w:tr>
    </w:tbl>
    <w:p w:rsidR="006F7F85" w:rsidRDefault="006F7F85" w:rsidP="006F7F85">
      <w:pPr>
        <w:jc w:val="both"/>
        <w:rPr>
          <w:shd w:val="clear" w:color="auto" w:fill="FFFFFF"/>
          <w:lang w:val="tt-RU"/>
        </w:rPr>
      </w:pPr>
    </w:p>
    <w:tbl>
      <w:tblPr>
        <w:tblStyle w:val="a5"/>
        <w:tblW w:w="0" w:type="auto"/>
        <w:tblLook w:val="04A0" w:firstRow="1" w:lastRow="0" w:firstColumn="1" w:lastColumn="0" w:noHBand="0" w:noVBand="1"/>
      </w:tblPr>
      <w:tblGrid>
        <w:gridCol w:w="9571"/>
      </w:tblGrid>
      <w:tr w:rsidR="006F7F85" w:rsidRPr="007F43F7" w:rsidTr="006F7F85">
        <w:tc>
          <w:tcPr>
            <w:tcW w:w="9571" w:type="dxa"/>
            <w:tcBorders>
              <w:top w:val="single" w:sz="4" w:space="0" w:color="auto"/>
              <w:left w:val="single" w:sz="4" w:space="0" w:color="auto"/>
              <w:bottom w:val="single" w:sz="4" w:space="0" w:color="auto"/>
              <w:right w:val="single" w:sz="4" w:space="0" w:color="auto"/>
            </w:tcBorders>
          </w:tcPr>
          <w:p w:rsidR="006F7F85" w:rsidRPr="007C2250" w:rsidRDefault="006F7F85">
            <w:pPr>
              <w:jc w:val="both"/>
              <w:rPr>
                <w:b/>
                <w:lang w:val="tt-RU"/>
              </w:rPr>
            </w:pPr>
            <w:r w:rsidRPr="007C2250">
              <w:rPr>
                <w:b/>
                <w:shd w:val="clear" w:color="auto" w:fill="FFFFFF"/>
                <w:lang w:val="tt-RU"/>
              </w:rPr>
              <w:t xml:space="preserve">2. Тексттагы буш урыннарны тутырыгыз. </w:t>
            </w:r>
            <w:r w:rsidRPr="007C2250">
              <w:rPr>
                <w:b/>
                <w:lang w:val="tt-RU"/>
              </w:rPr>
              <w:t>Җавабыгызны махсус бирелгән юлларга языгыз. Мәсәлән:</w:t>
            </w:r>
          </w:p>
          <w:p w:rsidR="006F7F85" w:rsidRPr="007C2250" w:rsidRDefault="006F7F85">
            <w:pPr>
              <w:pStyle w:val="a4"/>
              <w:numPr>
                <w:ilvl w:val="0"/>
                <w:numId w:val="1"/>
              </w:numPr>
              <w:jc w:val="both"/>
              <w:rPr>
                <w:b/>
                <w:i/>
                <w:iCs/>
                <w:shd w:val="clear" w:color="auto" w:fill="FFFFFF"/>
                <w:lang w:val="tt-RU"/>
              </w:rPr>
            </w:pPr>
            <w:r w:rsidRPr="007C2250">
              <w:rPr>
                <w:b/>
                <w:lang w:val="tt-RU"/>
              </w:rPr>
              <w:t xml:space="preserve"> </w:t>
            </w:r>
            <w:r w:rsidRPr="007C2250">
              <w:rPr>
                <w:b/>
                <w:i/>
                <w:iCs/>
                <w:shd w:val="clear" w:color="auto" w:fill="FFFFFF"/>
                <w:lang w:val="tt-RU"/>
              </w:rPr>
              <w:t>Иван Петров</w:t>
            </w:r>
          </w:p>
          <w:p w:rsidR="006F7F85" w:rsidRPr="007C2250" w:rsidRDefault="006F7F85">
            <w:pPr>
              <w:pStyle w:val="a4"/>
              <w:numPr>
                <w:ilvl w:val="0"/>
                <w:numId w:val="1"/>
              </w:numPr>
              <w:jc w:val="both"/>
              <w:rPr>
                <w:b/>
                <w:shd w:val="clear" w:color="auto" w:fill="FFFFFF"/>
                <w:lang w:val="tt-RU"/>
              </w:rPr>
            </w:pPr>
            <w:r w:rsidRPr="007C2250">
              <w:rPr>
                <w:b/>
                <w:i/>
                <w:iCs/>
                <w:shd w:val="clear" w:color="auto" w:fill="FFFFFF"/>
                <w:lang w:val="tt-RU"/>
              </w:rPr>
              <w:t xml:space="preserve"> руник</w:t>
            </w:r>
            <w:r w:rsidRPr="007C2250">
              <w:rPr>
                <w:b/>
                <w:shd w:val="clear" w:color="auto" w:fill="FFFFFF"/>
                <w:lang w:val="tt-RU"/>
              </w:rPr>
              <w:t xml:space="preserve"> </w:t>
            </w:r>
          </w:p>
          <w:p w:rsidR="006F7F85" w:rsidRPr="007C2250" w:rsidRDefault="00A834F0">
            <w:pPr>
              <w:jc w:val="both"/>
              <w:rPr>
                <w:b/>
                <w:shd w:val="clear" w:color="auto" w:fill="FFFFFF"/>
                <w:lang w:val="tt-RU"/>
              </w:rPr>
            </w:pPr>
            <w:r w:rsidRPr="007C2250">
              <w:rPr>
                <w:b/>
                <w:lang w:val="tt-RU"/>
              </w:rPr>
              <w:t>(Дөрес билгеләнгән һәр җавап өчен 1 әр балл</w:t>
            </w:r>
            <w:r w:rsidR="006279C6" w:rsidRPr="007C2250">
              <w:rPr>
                <w:b/>
                <w:lang w:val="tt-RU"/>
              </w:rPr>
              <w:t>, иң югары балл – 4 балл</w:t>
            </w:r>
            <w:r w:rsidRPr="007C2250">
              <w:rPr>
                <w:b/>
                <w:lang w:val="tt-RU"/>
              </w:rPr>
              <w:t xml:space="preserve">) </w:t>
            </w:r>
          </w:p>
        </w:tc>
      </w:tr>
    </w:tbl>
    <w:p w:rsidR="006F7F85" w:rsidRDefault="006F7F85" w:rsidP="006F7F85">
      <w:pPr>
        <w:jc w:val="both"/>
        <w:rPr>
          <w:shd w:val="clear" w:color="auto" w:fill="FFFFFF"/>
          <w:lang w:val="tt-RU"/>
        </w:rPr>
      </w:pPr>
    </w:p>
    <w:p w:rsidR="006F7F85" w:rsidRDefault="006F7F85" w:rsidP="006F7F85">
      <w:pPr>
        <w:jc w:val="both"/>
        <w:rPr>
          <w:shd w:val="clear" w:color="auto" w:fill="FFFFFF"/>
          <w:lang w:val="tt-RU"/>
        </w:rPr>
      </w:pPr>
      <w:r>
        <w:rPr>
          <w:shd w:val="clear" w:color="auto" w:fill="FFFFFF"/>
          <w:lang w:val="tt-RU"/>
        </w:rPr>
        <w:t>“</w:t>
      </w:r>
      <w:r>
        <w:rPr>
          <w:b/>
          <w:shd w:val="clear" w:color="auto" w:fill="FFFFFF"/>
          <w:lang w:val="tt-RU"/>
        </w:rPr>
        <w:t>...</w:t>
      </w:r>
      <w:r>
        <w:rPr>
          <w:shd w:val="clear" w:color="auto" w:fill="FFFFFF"/>
          <w:lang w:val="tt-RU"/>
        </w:rPr>
        <w:t>” (</w:t>
      </w:r>
      <w:r>
        <w:rPr>
          <w:i/>
          <w:shd w:val="clear" w:color="auto" w:fill="FFFFFF"/>
          <w:lang w:val="tt-RU"/>
        </w:rPr>
        <w:t>1 – Оренбургтагы мәдрәсә исеме</w:t>
      </w:r>
      <w:r>
        <w:rPr>
          <w:shd w:val="clear" w:color="auto" w:fill="FFFFFF"/>
          <w:lang w:val="tt-RU"/>
        </w:rPr>
        <w:t xml:space="preserve">) беренче нәүбәттә, ул замандагы барлык мәдрәсәләрдәге кебек, дин дәресләре һәм дин тарихы, дини кануннар укытыла, гарәп, фарсы телләре тирәнтен үзләштерелә. Ләкин башкалардан аермалы буларак, татар телен һәм әдәбиятын өйрәнүгә дә зур урын бирелә. </w:t>
      </w:r>
    </w:p>
    <w:p w:rsidR="00A33137" w:rsidRDefault="006F7F85" w:rsidP="006F7F85">
      <w:pPr>
        <w:jc w:val="both"/>
        <w:rPr>
          <w:shd w:val="clear" w:color="auto" w:fill="FFFFFF"/>
          <w:lang w:val="tt-RU"/>
        </w:rPr>
      </w:pPr>
      <w:r>
        <w:rPr>
          <w:shd w:val="clear" w:color="auto" w:fill="FFFFFF"/>
          <w:lang w:val="tt-RU"/>
        </w:rPr>
        <w:t>Җучи Олысының иҗтимагый тормышында ...  (</w:t>
      </w:r>
      <w:r>
        <w:rPr>
          <w:i/>
          <w:shd w:val="clear" w:color="auto" w:fill="FFFFFF"/>
          <w:lang w:val="tt-RU"/>
        </w:rPr>
        <w:t>2 – аксөякләр җыелышы</w:t>
      </w:r>
      <w:r>
        <w:rPr>
          <w:shd w:val="clear" w:color="auto" w:fill="FFFFFF"/>
          <w:lang w:val="tt-RU"/>
        </w:rPr>
        <w:t xml:space="preserve">) гаять зур роль уйный. Чыңгыз хан чорында ул беренче чиратта хакимлек итүче нәселнең җыелышы була һәм башлыча ханнар сайлау өчен чакырыла. </w:t>
      </w:r>
    </w:p>
    <w:p w:rsidR="00A33137" w:rsidRDefault="00A33137" w:rsidP="00A33137">
      <w:pPr>
        <w:pStyle w:val="a3"/>
        <w:tabs>
          <w:tab w:val="left" w:pos="567"/>
        </w:tabs>
        <w:rPr>
          <w:shd w:val="clear" w:color="auto" w:fill="FFFFFF"/>
          <w:lang w:val="tt-RU"/>
        </w:rPr>
      </w:pPr>
      <w:r w:rsidRPr="00A33137">
        <w:rPr>
          <w:color w:val="000000"/>
          <w:sz w:val="22"/>
          <w:szCs w:val="22"/>
          <w:lang w:val="tt-RU"/>
        </w:rPr>
        <w:t xml:space="preserve">Татар язуы </w:t>
      </w:r>
      <w:r>
        <w:rPr>
          <w:color w:val="000000"/>
          <w:sz w:val="22"/>
          <w:szCs w:val="22"/>
          <w:lang w:val="tt-RU"/>
        </w:rPr>
        <w:t xml:space="preserve"> ... (</w:t>
      </w:r>
      <w:r>
        <w:rPr>
          <w:i/>
          <w:color w:val="000000"/>
          <w:sz w:val="22"/>
          <w:szCs w:val="22"/>
          <w:lang w:val="tt-RU"/>
        </w:rPr>
        <w:t xml:space="preserve">3 – елы) </w:t>
      </w:r>
      <w:r w:rsidRPr="00A33137">
        <w:rPr>
          <w:color w:val="000000"/>
          <w:sz w:val="22"/>
          <w:szCs w:val="22"/>
          <w:lang w:val="tt-RU"/>
        </w:rPr>
        <w:t>елда гарәп графикасыннан</w:t>
      </w:r>
      <w:r>
        <w:rPr>
          <w:color w:val="000000"/>
          <w:sz w:val="22"/>
          <w:szCs w:val="22"/>
          <w:lang w:val="tt-RU"/>
        </w:rPr>
        <w:t xml:space="preserve"> </w:t>
      </w:r>
      <w:r w:rsidRPr="00A33137">
        <w:rPr>
          <w:color w:val="000000"/>
          <w:sz w:val="22"/>
          <w:szCs w:val="22"/>
          <w:lang w:val="tt-RU"/>
        </w:rPr>
        <w:t>латин алфавитына күчерелә</w:t>
      </w:r>
      <w:r>
        <w:rPr>
          <w:color w:val="000000"/>
          <w:sz w:val="22"/>
          <w:szCs w:val="22"/>
          <w:lang w:val="tt-RU"/>
        </w:rPr>
        <w:t>.</w:t>
      </w:r>
    </w:p>
    <w:p w:rsidR="006F7F85" w:rsidRDefault="006F7F85" w:rsidP="006F7F85">
      <w:pPr>
        <w:jc w:val="both"/>
        <w:rPr>
          <w:shd w:val="clear" w:color="auto" w:fill="FFFFFF"/>
          <w:lang w:val="tt-RU"/>
        </w:rPr>
      </w:pPr>
      <w:r>
        <w:rPr>
          <w:i/>
          <w:shd w:val="clear" w:color="auto" w:fill="FFFFFF"/>
          <w:lang w:val="tt-RU"/>
        </w:rPr>
        <w:t xml:space="preserve">... (4 - исеме, фамилиясе) </w:t>
      </w:r>
      <w:r>
        <w:rPr>
          <w:shd w:val="clear" w:color="auto" w:fill="FFFFFF"/>
          <w:lang w:val="tt-RU"/>
        </w:rPr>
        <w:t xml:space="preserve">татар язучысы, педагог, күренекле җәмәгать һәм дәүләт эшлеклесе. Гыйльми үзәк җитәкчесе, “Мәгариф” журналы мөхәррире. “Татар хатыны ниләр күрми”, “Адәмнәр”, “Безнең көннәр” һ.б. әсәрләр авторы.    </w:t>
      </w:r>
    </w:p>
    <w:p w:rsidR="006F7F85" w:rsidRDefault="006F7F85" w:rsidP="006F7F85">
      <w:pPr>
        <w:jc w:val="both"/>
        <w:rPr>
          <w:b/>
          <w:bCs/>
          <w:u w:val="single"/>
          <w:shd w:val="clear" w:color="auto" w:fill="FFFFFF"/>
          <w:lang w:val="tt-RU"/>
        </w:rPr>
      </w:pPr>
      <w:r>
        <w:rPr>
          <w:b/>
          <w:u w:val="single"/>
          <w:lang w:val="tt-RU"/>
        </w:rPr>
        <w:t>Җавап</w:t>
      </w:r>
      <w:r>
        <w:rPr>
          <w:b/>
          <w:bCs/>
          <w:u w:val="single"/>
          <w:shd w:val="clear" w:color="auto" w:fill="FFFFFF"/>
          <w:lang w:val="tt-RU"/>
        </w:rPr>
        <w:t xml:space="preserve">: </w:t>
      </w:r>
    </w:p>
    <w:p w:rsidR="006F7F85" w:rsidRDefault="006F7F85" w:rsidP="006F7F85">
      <w:pPr>
        <w:jc w:val="both"/>
        <w:rPr>
          <w:shd w:val="clear" w:color="auto" w:fill="FFFFFF"/>
          <w:lang w:val="tt-RU"/>
        </w:rPr>
      </w:pPr>
      <w:r>
        <w:rPr>
          <w:shd w:val="clear" w:color="auto" w:fill="FFFFFF"/>
          <w:lang w:val="tt-RU"/>
        </w:rPr>
        <w:t>1_______________________________________________________</w:t>
      </w:r>
    </w:p>
    <w:p w:rsidR="006F7F85" w:rsidRDefault="006F7F85" w:rsidP="006F7F85">
      <w:pPr>
        <w:jc w:val="both"/>
        <w:rPr>
          <w:shd w:val="clear" w:color="auto" w:fill="FFFFFF"/>
          <w:lang w:val="tt-RU"/>
        </w:rPr>
      </w:pPr>
      <w:r>
        <w:rPr>
          <w:shd w:val="clear" w:color="auto" w:fill="FFFFFF"/>
          <w:lang w:val="tt-RU"/>
        </w:rPr>
        <w:lastRenderedPageBreak/>
        <w:t>2_______________________________________________________</w:t>
      </w:r>
    </w:p>
    <w:p w:rsidR="006F7F85" w:rsidRDefault="006F7F85" w:rsidP="006F7F85">
      <w:pPr>
        <w:jc w:val="both"/>
        <w:rPr>
          <w:shd w:val="clear" w:color="auto" w:fill="FFFFFF"/>
          <w:lang w:val="tt-RU"/>
        </w:rPr>
      </w:pPr>
      <w:r>
        <w:rPr>
          <w:shd w:val="clear" w:color="auto" w:fill="FFFFFF"/>
          <w:lang w:val="tt-RU"/>
        </w:rPr>
        <w:t>3_______________________________________________________</w:t>
      </w:r>
    </w:p>
    <w:p w:rsidR="006F7F85" w:rsidRDefault="006F7F85" w:rsidP="006F7F85">
      <w:pPr>
        <w:jc w:val="both"/>
        <w:rPr>
          <w:shd w:val="clear" w:color="auto" w:fill="FFFFFF"/>
          <w:lang w:val="tt-RU"/>
        </w:rPr>
      </w:pPr>
      <w:r>
        <w:rPr>
          <w:shd w:val="clear" w:color="auto" w:fill="FFFFFF"/>
          <w:lang w:val="tt-RU"/>
        </w:rPr>
        <w:t>4_______________________________________________________</w:t>
      </w:r>
    </w:p>
    <w:p w:rsidR="006F7F85" w:rsidRDefault="006F7F85" w:rsidP="006F7F85">
      <w:pPr>
        <w:jc w:val="both"/>
        <w:rPr>
          <w:b/>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6F7F85" w:rsidRPr="007F43F7" w:rsidTr="006F7F85">
        <w:tc>
          <w:tcPr>
            <w:tcW w:w="9571" w:type="dxa"/>
            <w:tcBorders>
              <w:top w:val="single" w:sz="4" w:space="0" w:color="auto"/>
              <w:left w:val="single" w:sz="4" w:space="0" w:color="auto"/>
              <w:bottom w:val="single" w:sz="4" w:space="0" w:color="auto"/>
              <w:right w:val="single" w:sz="4" w:space="0" w:color="auto"/>
            </w:tcBorders>
            <w:hideMark/>
          </w:tcPr>
          <w:p w:rsidR="006F7F85" w:rsidRDefault="006F7F85">
            <w:pPr>
              <w:jc w:val="both"/>
              <w:rPr>
                <w:b/>
                <w:shd w:val="clear" w:color="auto" w:fill="FFFFFF"/>
                <w:lang w:val="tt-RU"/>
              </w:rPr>
            </w:pPr>
            <w:r>
              <w:rPr>
                <w:b/>
                <w:shd w:val="clear" w:color="auto" w:fill="FFFFFF"/>
                <w:lang w:val="tt-RU"/>
              </w:rPr>
              <w:t>3. Текстны игътибар белән укыгыз һәм тексттан соң бирелгән сорауларга җавап бирегез.</w:t>
            </w:r>
            <w:r w:rsidR="00A834F0">
              <w:rPr>
                <w:b/>
                <w:shd w:val="clear" w:color="auto" w:fill="FFFFFF"/>
                <w:lang w:val="tt-RU"/>
              </w:rPr>
              <w:t xml:space="preserve"> (Һәр дөрес җавап өчен 2 шәр балл</w:t>
            </w:r>
            <w:r w:rsidR="006279C6">
              <w:rPr>
                <w:b/>
                <w:shd w:val="clear" w:color="auto" w:fill="FFFFFF"/>
                <w:lang w:val="tt-RU"/>
              </w:rPr>
              <w:t>, иң югары балл – 6 балл</w:t>
            </w:r>
            <w:r w:rsidR="00A834F0">
              <w:rPr>
                <w:b/>
                <w:shd w:val="clear" w:color="auto" w:fill="FFFFFF"/>
                <w:lang w:val="tt-RU"/>
              </w:rPr>
              <w:t>)</w:t>
            </w:r>
          </w:p>
        </w:tc>
      </w:tr>
    </w:tbl>
    <w:p w:rsidR="006F7F85" w:rsidRDefault="00DE4CE2" w:rsidP="00A33137">
      <w:pPr>
        <w:spacing w:line="360" w:lineRule="auto"/>
        <w:ind w:firstLine="357"/>
        <w:jc w:val="both"/>
        <w:rPr>
          <w:lang w:val="tt-RU" w:eastAsia="ru-RU"/>
        </w:rPr>
      </w:pPr>
      <w:r>
        <w:rPr>
          <w:lang w:val="tt-RU" w:eastAsia="ru-RU"/>
        </w:rPr>
        <w:t xml:space="preserve">[…] </w:t>
      </w:r>
      <w:r w:rsidR="00A33137">
        <w:rPr>
          <w:lang w:val="tt-RU" w:eastAsia="ru-RU"/>
        </w:rPr>
        <w:t>КПССның XX  с</w:t>
      </w:r>
      <w:r w:rsidR="00A33137" w:rsidRPr="00A33137">
        <w:rPr>
          <w:color w:val="000000" w:themeColor="text1"/>
          <w:lang w:val="tt-RU" w:eastAsia="ru-RU"/>
        </w:rPr>
        <w:t>ъезды</w:t>
      </w:r>
      <w:r w:rsidR="006F7F85" w:rsidRPr="00A33137">
        <w:rPr>
          <w:color w:val="FFFFFF" w:themeColor="background1"/>
          <w:lang w:val="tt-RU" w:eastAsia="ru-RU"/>
        </w:rPr>
        <w:t>а</w:t>
      </w:r>
      <w:r w:rsidR="006F7F85">
        <w:rPr>
          <w:lang w:val="tt-RU" w:eastAsia="ru-RU"/>
        </w:rPr>
        <w:t>гомуми белем бирү мәктәбе алдында хезмәт, политехник мәктәп буларак, яңа бурычлар куйды, партия, совет оешмаларыннан һәм халык мәгарифе органнарыннан балаларны укыту һәм тәрбияләү эшенең сыйфатын күтәрүне, мәктәп эшенең төп кимчелеген – укытуның тормыштан аерылганлыгын бетерүне таләп итте. […]</w:t>
      </w:r>
    </w:p>
    <w:p w:rsidR="00A33137" w:rsidRDefault="006F7F85" w:rsidP="00A33137">
      <w:pPr>
        <w:spacing w:line="360" w:lineRule="auto"/>
        <w:ind w:firstLine="357"/>
        <w:jc w:val="both"/>
        <w:rPr>
          <w:lang w:val="tt-RU" w:eastAsia="ru-RU"/>
        </w:rPr>
      </w:pPr>
      <w:r>
        <w:rPr>
          <w:lang w:val="tt-RU" w:eastAsia="ru-RU"/>
        </w:rPr>
        <w:t xml:space="preserve">Шуның белән бергә КПССның Татарстан өлкә комитеты пленумы республиканың партия һәм совет органнары сонгы вакытта татар мәктәпләренә, балаларны туган телендә укыту һәм тәрбияләү эшенә игътибарны җитте киметте дип билгеләп үтә. Кайбер хезмәткәрләр, милли мәктәпләр һәм тел проблемалары тулысынча хәл ителгән, милли мәктәп инде үзенә  җитди  игътибар һәм даими кайгырту таләп итми, дип ялгыш фикер йөртәләр.  Шуның нәтиҗәсендә республикада соңгы елларда төп милләт гражданнары, интеллигенция, партия һәм совет хезмәткәрләре арасында үз балаларын татар мәктәпләрендә түгел, ә урыс мәктәбендә укытырга омтылыш көчәйде.  </w:t>
      </w:r>
    </w:p>
    <w:p w:rsidR="006F7F85" w:rsidRDefault="006F7F85" w:rsidP="00A33137">
      <w:pPr>
        <w:spacing w:line="360" w:lineRule="auto"/>
        <w:ind w:firstLine="357"/>
        <w:jc w:val="both"/>
        <w:rPr>
          <w:lang w:val="tt-RU" w:eastAsia="ru-RU"/>
        </w:rPr>
      </w:pPr>
      <w:r>
        <w:rPr>
          <w:lang w:val="tt-RU" w:eastAsia="ru-RU"/>
        </w:rPr>
        <w:t>[…] соңгы елларда махсус урта уку йортларында төп халык вәкилләре (татарлар) төркемнәре бетерелүне һәм моның нәтиҗәсендә татар халкы яшәгән районнарда эшләр өчен татар телен яхшы белүче белгечләр – сәүдә хезмәткәрләре, агротехниклар, зоотехниклар, фельдшерлар, медицина шәфкать туташлары  һәм башкаларны хәзерләү бөтенләй тукталу нормаль булмаган хәл.</w:t>
      </w:r>
      <w:r w:rsidR="00AC38E5" w:rsidRPr="00AC38E5">
        <w:rPr>
          <w:lang w:val="tt-RU" w:eastAsia="ru-RU"/>
        </w:rPr>
        <w:t xml:space="preserve"> </w:t>
      </w:r>
      <w:r w:rsidR="00AC38E5">
        <w:rPr>
          <w:lang w:val="tt-RU" w:eastAsia="ru-RU"/>
        </w:rPr>
        <w:t>[…]</w:t>
      </w:r>
    </w:p>
    <w:p w:rsidR="006F7F85" w:rsidRDefault="006F7F85" w:rsidP="006F7F85">
      <w:pPr>
        <w:ind w:firstLine="360"/>
        <w:jc w:val="both"/>
        <w:rPr>
          <w:lang w:val="tt-RU" w:eastAsia="ru-RU"/>
        </w:rPr>
      </w:pPr>
    </w:p>
    <w:p w:rsidR="006F7F85" w:rsidRDefault="006F7F85" w:rsidP="006F7F85">
      <w:pPr>
        <w:jc w:val="both"/>
        <w:rPr>
          <w:shd w:val="clear" w:color="auto" w:fill="FFFFFF"/>
          <w:lang w:val="tt-RU"/>
        </w:rPr>
      </w:pPr>
      <w:r>
        <w:rPr>
          <w:b/>
          <w:bCs/>
          <w:shd w:val="clear" w:color="auto" w:fill="FFFFFF"/>
          <w:lang w:val="tt-RU"/>
        </w:rPr>
        <w:t xml:space="preserve">1. </w:t>
      </w:r>
      <w:r w:rsidRPr="009E7B15">
        <w:rPr>
          <w:b/>
          <w:color w:val="000000"/>
          <w:lang w:val="tt-RU"/>
        </w:rPr>
        <w:t xml:space="preserve"> Бу нотык якынча кайсы елда ясалган? Моны нинди билгеләр буенча белеп була?</w:t>
      </w:r>
    </w:p>
    <w:p w:rsidR="006F7F85" w:rsidRDefault="006F7F85" w:rsidP="006F7F85">
      <w:pPr>
        <w:jc w:val="both"/>
        <w:rPr>
          <w:shd w:val="clear" w:color="auto" w:fill="FFFFFF"/>
          <w:lang w:val="tt-RU"/>
        </w:rPr>
      </w:pPr>
      <w:r>
        <w:rPr>
          <w:shd w:val="clear" w:color="auto" w:fill="FFFFFF"/>
          <w:lang w:val="tt-RU"/>
        </w:rPr>
        <w:t xml:space="preserve">____________________________________________________________________________________________________________________________________________________________________ </w:t>
      </w:r>
    </w:p>
    <w:p w:rsidR="006F7F85" w:rsidRDefault="006F7F85" w:rsidP="006F7F85">
      <w:pPr>
        <w:rPr>
          <w:shd w:val="clear" w:color="auto" w:fill="FFFFFF"/>
          <w:lang w:val="tt-RU"/>
        </w:rPr>
      </w:pPr>
      <w:r>
        <w:rPr>
          <w:b/>
          <w:bCs/>
          <w:shd w:val="clear" w:color="auto" w:fill="FFFFFF"/>
          <w:lang w:val="tt-RU"/>
        </w:rPr>
        <w:t xml:space="preserve"> 2.</w:t>
      </w:r>
      <w:r>
        <w:rPr>
          <w:b/>
          <w:color w:val="000000"/>
          <w:lang w:val="tt-RU"/>
        </w:rPr>
        <w:t xml:space="preserve"> Анда нинди </w:t>
      </w:r>
      <w:r w:rsidR="001800FB">
        <w:rPr>
          <w:b/>
          <w:color w:val="000000"/>
          <w:lang w:val="tt-RU"/>
        </w:rPr>
        <w:t>проблемалар күтәрелә</w:t>
      </w:r>
      <w:r>
        <w:rPr>
          <w:b/>
          <w:color w:val="000000"/>
          <w:lang w:val="tt-RU"/>
        </w:rPr>
        <w:t xml:space="preserve">? </w:t>
      </w:r>
      <w:r>
        <w:rPr>
          <w:b/>
          <w:bCs/>
          <w:shd w:val="clear" w:color="auto" w:fill="FFFFFF"/>
          <w:lang w:val="tt-RU"/>
        </w:rPr>
        <w:t xml:space="preserve">Җавабыгызны документтан китерелгән өзекләр ярдәмендә дәлилләгез. </w:t>
      </w:r>
      <w:r>
        <w:rPr>
          <w:shd w:val="clear" w:color="auto" w:fill="FFFFFF"/>
          <w:lang w:val="tt-RU"/>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6F7F85" w:rsidRDefault="006F7F85" w:rsidP="006F7F85">
      <w:pPr>
        <w:rPr>
          <w:shd w:val="clear" w:color="auto" w:fill="FFFFFF"/>
          <w:lang w:val="tt-RU"/>
        </w:rPr>
      </w:pPr>
      <w:r w:rsidRPr="001800FB">
        <w:rPr>
          <w:b/>
          <w:bCs/>
          <w:shd w:val="clear" w:color="auto" w:fill="FFFFFF"/>
          <w:lang w:val="tt-RU"/>
        </w:rPr>
        <w:t xml:space="preserve">3. </w:t>
      </w:r>
      <w:r w:rsidR="001800FB">
        <w:rPr>
          <w:b/>
          <w:bCs/>
          <w:shd w:val="clear" w:color="auto" w:fill="FFFFFF"/>
          <w:lang w:val="tt-RU"/>
        </w:rPr>
        <w:t>Әлеге проблемалар хәзер дә актуал</w:t>
      </w:r>
      <w:r w:rsidR="001800FB">
        <w:rPr>
          <w:b/>
          <w:bCs/>
          <w:shd w:val="clear" w:color="auto" w:fill="FFFFFF"/>
        </w:rPr>
        <w:t>ь</w:t>
      </w:r>
      <w:r w:rsidR="001800FB">
        <w:rPr>
          <w:b/>
          <w:bCs/>
          <w:shd w:val="clear" w:color="auto" w:fill="FFFFFF"/>
          <w:lang w:val="tt-RU"/>
        </w:rPr>
        <w:t>ме?</w:t>
      </w:r>
      <w:r w:rsidRPr="001800FB">
        <w:rPr>
          <w:b/>
          <w:bCs/>
          <w:shd w:val="clear" w:color="auto" w:fill="FFFFFF"/>
          <w:lang w:val="tt-RU"/>
        </w:rPr>
        <w:t xml:space="preserve"> </w:t>
      </w:r>
      <w:r w:rsidRPr="001800FB">
        <w:rPr>
          <w:shd w:val="clear" w:color="auto" w:fill="FFFFFF"/>
          <w:lang w:val="tt-RU"/>
        </w:rPr>
        <w:t xml:space="preserve"> _____________________________________________________________________________________ _____________________________________________________________________________________</w:t>
      </w:r>
    </w:p>
    <w:p w:rsidR="006F7F85" w:rsidRDefault="006F7F85" w:rsidP="006F7F85">
      <w:pPr>
        <w:jc w:val="both"/>
        <w:rPr>
          <w:shd w:val="clear" w:color="auto" w:fill="FFFFFF"/>
          <w:lang w:val="tt-RU"/>
        </w:rPr>
      </w:pPr>
      <w:r>
        <w:rPr>
          <w:shd w:val="clear" w:color="auto" w:fill="FFFFFF"/>
          <w:lang w:val="tt-RU"/>
        </w:rPr>
        <w:t xml:space="preserve"> ______________________________________________________________________________  </w:t>
      </w:r>
    </w:p>
    <w:p w:rsidR="006F7F85" w:rsidRDefault="006F7F85" w:rsidP="006F7F85">
      <w:pPr>
        <w:jc w:val="both"/>
        <w:rPr>
          <w:b/>
          <w:bCs/>
          <w:shd w:val="clear" w:color="auto" w:fill="FFFFFF"/>
          <w:lang w:val="tt-RU"/>
        </w:rPr>
      </w:pPr>
      <w:r>
        <w:rPr>
          <w:b/>
          <w:bCs/>
          <w:shd w:val="clear" w:color="auto" w:fill="FFFFFF"/>
          <w:lang w:val="tt-RU"/>
        </w:rPr>
        <w:lastRenderedPageBreak/>
        <w:t xml:space="preserve"> </w:t>
      </w:r>
    </w:p>
    <w:p w:rsidR="006F7F85" w:rsidRDefault="006F7F85" w:rsidP="006F7F85">
      <w:pPr>
        <w:jc w:val="both"/>
        <w:rPr>
          <w:b/>
          <w:bCs/>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6F7F85" w:rsidRPr="007F43F7" w:rsidTr="006F7F85">
        <w:tc>
          <w:tcPr>
            <w:tcW w:w="9345" w:type="dxa"/>
            <w:tcBorders>
              <w:top w:val="single" w:sz="4" w:space="0" w:color="auto"/>
              <w:left w:val="single" w:sz="4" w:space="0" w:color="auto"/>
              <w:bottom w:val="single" w:sz="4" w:space="0" w:color="auto"/>
              <w:right w:val="single" w:sz="4" w:space="0" w:color="auto"/>
            </w:tcBorders>
            <w:hideMark/>
          </w:tcPr>
          <w:p w:rsidR="006F7F85" w:rsidRDefault="006F7F85" w:rsidP="006279C6">
            <w:pPr>
              <w:jc w:val="both"/>
              <w:rPr>
                <w:shd w:val="clear" w:color="auto" w:fill="FFFFFF"/>
                <w:lang w:val="tt-RU"/>
              </w:rPr>
            </w:pPr>
            <w:r>
              <w:rPr>
                <w:b/>
                <w:shd w:val="clear" w:color="auto" w:fill="FFFFFF"/>
                <w:lang w:val="tt-RU"/>
              </w:rPr>
              <w:t>4.</w:t>
            </w:r>
            <w:r>
              <w:rPr>
                <w:b/>
                <w:color w:val="000000"/>
                <w:lang w:val="tt-RU"/>
              </w:rPr>
              <w:t xml:space="preserve"> Түбәндәге татар шәхесләренең тарихтагы эзләре (эшчәнлекләре) турында кыскача тасвирлама языгыз</w:t>
            </w:r>
            <w:r>
              <w:rPr>
                <w:color w:val="000000"/>
                <w:lang w:val="tt-RU"/>
              </w:rPr>
              <w:t>.</w:t>
            </w:r>
            <w:r w:rsidR="006279C6">
              <w:rPr>
                <w:color w:val="000000"/>
                <w:lang w:val="tt-RU"/>
              </w:rPr>
              <w:t xml:space="preserve"> </w:t>
            </w:r>
            <w:r w:rsidR="006279C6">
              <w:rPr>
                <w:b/>
                <w:shd w:val="clear" w:color="auto" w:fill="FFFFFF"/>
                <w:lang w:val="tt-RU"/>
              </w:rPr>
              <w:t xml:space="preserve">(Һәр дөрес җавап өчен 1әр балл, иң югары балл – 5 балл) </w:t>
            </w:r>
          </w:p>
        </w:tc>
      </w:tr>
    </w:tbl>
    <w:p w:rsidR="006F7F85" w:rsidRDefault="006F7F85" w:rsidP="006F7F85">
      <w:pPr>
        <w:pStyle w:val="a4"/>
        <w:numPr>
          <w:ilvl w:val="0"/>
          <w:numId w:val="2"/>
        </w:numPr>
        <w:jc w:val="both"/>
        <w:rPr>
          <w:shd w:val="clear" w:color="auto" w:fill="FFFFFF"/>
          <w:lang w:val="tt-RU"/>
        </w:rPr>
      </w:pPr>
      <w:r>
        <w:rPr>
          <w:rStyle w:val="a6"/>
          <w:b w:val="0"/>
          <w:lang w:val="tt-RU"/>
        </w:rPr>
        <w:t xml:space="preserve">Мирза Казимбәк </w:t>
      </w:r>
      <w:r>
        <w:rPr>
          <w:lang w:val="tt-RU"/>
        </w:rPr>
        <w:t>(1802-1870)</w:t>
      </w:r>
    </w:p>
    <w:p w:rsidR="006F7F85" w:rsidRDefault="006F7F85" w:rsidP="006F7F85">
      <w:pPr>
        <w:pStyle w:val="a4"/>
        <w:numPr>
          <w:ilvl w:val="0"/>
          <w:numId w:val="2"/>
        </w:numPr>
        <w:jc w:val="both"/>
        <w:rPr>
          <w:shd w:val="clear" w:color="auto" w:fill="FFFFFF"/>
          <w:lang w:val="tt-RU"/>
        </w:rPr>
      </w:pPr>
      <w:r>
        <w:rPr>
          <w:kern w:val="36"/>
          <w:lang w:val="tt-RU" w:eastAsia="ru-RU"/>
        </w:rPr>
        <w:t>Фәрит Яруллин (1914-1943)</w:t>
      </w:r>
    </w:p>
    <w:p w:rsidR="006F7F85" w:rsidRDefault="006F7F85" w:rsidP="006F7F85">
      <w:pPr>
        <w:pStyle w:val="a4"/>
        <w:numPr>
          <w:ilvl w:val="0"/>
          <w:numId w:val="2"/>
        </w:numPr>
        <w:jc w:val="both"/>
        <w:rPr>
          <w:shd w:val="clear" w:color="auto" w:fill="FFFFFF"/>
          <w:lang w:val="tt-RU"/>
        </w:rPr>
      </w:pPr>
      <w:r>
        <w:rPr>
          <w:rStyle w:val="a6"/>
          <w:b w:val="0"/>
          <w:lang w:val="tt-RU"/>
        </w:rPr>
        <w:t xml:space="preserve">Хәмид Мөштәри </w:t>
      </w:r>
      <w:r>
        <w:rPr>
          <w:lang w:val="tt-RU"/>
        </w:rPr>
        <w:t>(1900-1981)</w:t>
      </w:r>
    </w:p>
    <w:p w:rsidR="006F7F85" w:rsidRDefault="006F7F85" w:rsidP="006F7F85">
      <w:pPr>
        <w:pStyle w:val="a4"/>
        <w:numPr>
          <w:ilvl w:val="0"/>
          <w:numId w:val="2"/>
        </w:numPr>
        <w:jc w:val="both"/>
        <w:rPr>
          <w:shd w:val="clear" w:color="auto" w:fill="FFFFFF"/>
          <w:lang w:val="tt-RU"/>
        </w:rPr>
      </w:pPr>
      <w:r>
        <w:rPr>
          <w:rStyle w:val="a6"/>
          <w:b w:val="0"/>
          <w:lang w:val="tt-RU"/>
        </w:rPr>
        <w:t xml:space="preserve">Гайнан Кормаш  (1919-1944) </w:t>
      </w:r>
    </w:p>
    <w:p w:rsidR="006F7F85" w:rsidRDefault="006F7F85" w:rsidP="006F7F85">
      <w:pPr>
        <w:pStyle w:val="a4"/>
        <w:numPr>
          <w:ilvl w:val="0"/>
          <w:numId w:val="2"/>
        </w:numPr>
        <w:jc w:val="both"/>
        <w:rPr>
          <w:shd w:val="clear" w:color="auto" w:fill="FFFFFF"/>
        </w:rPr>
      </w:pPr>
      <w:r>
        <w:rPr>
          <w:lang w:val="tt-RU"/>
        </w:rPr>
        <w:t>Ризаэтдин Фәхретдин (1859-1936)</w:t>
      </w:r>
    </w:p>
    <w:p w:rsidR="006F7F85" w:rsidRDefault="006F7F85" w:rsidP="006F7F85">
      <w:pPr>
        <w:jc w:val="both"/>
        <w:rPr>
          <w:b/>
          <w:bCs/>
          <w:u w:val="single"/>
          <w:shd w:val="clear" w:color="auto" w:fill="FFFFFF"/>
          <w:lang w:val="tt-RU"/>
        </w:rPr>
      </w:pPr>
      <w:r>
        <w:rPr>
          <w:b/>
          <w:u w:val="single"/>
          <w:lang w:val="tt-RU"/>
        </w:rPr>
        <w:t>Җавап</w:t>
      </w:r>
      <w:r>
        <w:rPr>
          <w:b/>
          <w:bCs/>
          <w:u w:val="single"/>
          <w:shd w:val="clear" w:color="auto" w:fill="FFFFFF"/>
          <w:lang w:val="tt-RU"/>
        </w:rPr>
        <w:t xml:space="preserve">: </w:t>
      </w:r>
    </w:p>
    <w:p w:rsidR="006F7F85" w:rsidRDefault="006F7F85" w:rsidP="006F7F85">
      <w:pPr>
        <w:pStyle w:val="a4"/>
        <w:spacing w:line="720" w:lineRule="auto"/>
        <w:ind w:left="0"/>
        <w:jc w:val="both"/>
        <w:rPr>
          <w:rFonts w:cs="Calibri"/>
          <w:lang w:val="tt-RU"/>
        </w:rPr>
      </w:pPr>
      <w:r>
        <w:rPr>
          <w:rFonts w:cs="Calibri"/>
        </w:rPr>
        <w:t>1.</w:t>
      </w:r>
      <w:r>
        <w:rPr>
          <w:rFonts w:cs="Calibri"/>
          <w:lang w:val="tt-RU"/>
        </w:rPr>
        <w:t xml:space="preserve"> _________________________________________________________________________________</w:t>
      </w:r>
    </w:p>
    <w:p w:rsidR="006F7F85" w:rsidRDefault="006F7F85" w:rsidP="006F7F85">
      <w:pPr>
        <w:pStyle w:val="a4"/>
        <w:spacing w:line="720" w:lineRule="auto"/>
        <w:ind w:left="0"/>
        <w:jc w:val="both"/>
        <w:rPr>
          <w:rFonts w:cs="Calibri"/>
          <w:lang w:val="tt-RU"/>
        </w:rPr>
      </w:pPr>
      <w:r>
        <w:rPr>
          <w:rFonts w:cs="Calibri"/>
        </w:rPr>
        <w:t>2.</w:t>
      </w:r>
      <w:r>
        <w:rPr>
          <w:rFonts w:cs="Calibri"/>
          <w:lang w:val="tt-RU"/>
        </w:rPr>
        <w:t xml:space="preserve"> ___________________________________________________________________________________</w:t>
      </w:r>
    </w:p>
    <w:p w:rsidR="006F7F85" w:rsidRDefault="006F7F85" w:rsidP="006F7F85">
      <w:pPr>
        <w:pStyle w:val="a4"/>
        <w:spacing w:line="720" w:lineRule="auto"/>
        <w:ind w:left="0"/>
        <w:jc w:val="both"/>
        <w:rPr>
          <w:rFonts w:cs="Calibri"/>
        </w:rPr>
      </w:pPr>
      <w:r>
        <w:rPr>
          <w:rFonts w:cs="Calibri"/>
        </w:rPr>
        <w:t>3.</w:t>
      </w:r>
      <w:r>
        <w:rPr>
          <w:rFonts w:cs="Calibri"/>
          <w:lang w:val="tt-RU"/>
        </w:rPr>
        <w:t xml:space="preserve"> ___________________________________________________________________________________</w:t>
      </w:r>
    </w:p>
    <w:p w:rsidR="006F7F85" w:rsidRDefault="006F7F85" w:rsidP="006F7F85">
      <w:pPr>
        <w:pStyle w:val="a4"/>
        <w:spacing w:line="720" w:lineRule="auto"/>
        <w:ind w:left="0"/>
        <w:jc w:val="both"/>
        <w:rPr>
          <w:rFonts w:cs="Calibri"/>
        </w:rPr>
      </w:pPr>
      <w:r>
        <w:rPr>
          <w:rFonts w:cs="Calibri"/>
        </w:rPr>
        <w:t>4.</w:t>
      </w:r>
      <w:r>
        <w:rPr>
          <w:rFonts w:cs="Calibri"/>
          <w:lang w:val="tt-RU"/>
        </w:rPr>
        <w:t xml:space="preserve"> ___________________________________________________________________________________</w:t>
      </w:r>
    </w:p>
    <w:p w:rsidR="006F7F85" w:rsidRDefault="006F7F85" w:rsidP="006F7F85">
      <w:pPr>
        <w:pStyle w:val="a4"/>
        <w:spacing w:line="720" w:lineRule="auto"/>
        <w:ind w:left="0"/>
        <w:jc w:val="both"/>
        <w:rPr>
          <w:rFonts w:cs="Calibri"/>
        </w:rPr>
      </w:pPr>
      <w:r>
        <w:rPr>
          <w:rFonts w:cs="Calibri"/>
        </w:rPr>
        <w:t>5.</w:t>
      </w:r>
      <w:r>
        <w:rPr>
          <w:rFonts w:cs="Calibri"/>
          <w:lang w:val="tt-RU"/>
        </w:rPr>
        <w:t xml:space="preserve"> ___________________________________________________________________________________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1"/>
        <w:gridCol w:w="5270"/>
      </w:tblGrid>
      <w:tr w:rsidR="006F7F85" w:rsidRPr="007F43F7" w:rsidTr="006F7F85">
        <w:tc>
          <w:tcPr>
            <w:tcW w:w="9571" w:type="dxa"/>
            <w:gridSpan w:val="2"/>
            <w:tcBorders>
              <w:top w:val="single" w:sz="4" w:space="0" w:color="auto"/>
              <w:left w:val="single" w:sz="4" w:space="0" w:color="auto"/>
              <w:bottom w:val="single" w:sz="4" w:space="0" w:color="auto"/>
              <w:right w:val="single" w:sz="4" w:space="0" w:color="auto"/>
            </w:tcBorders>
            <w:hideMark/>
          </w:tcPr>
          <w:p w:rsidR="006F7F85" w:rsidRPr="00A33137" w:rsidRDefault="006F7F85" w:rsidP="006279C6">
            <w:pPr>
              <w:pStyle w:val="a4"/>
              <w:spacing w:after="0" w:line="240" w:lineRule="auto"/>
              <w:ind w:left="0"/>
              <w:jc w:val="both"/>
              <w:rPr>
                <w:rFonts w:cs="Calibri"/>
                <w:lang w:val="tt-RU"/>
              </w:rPr>
            </w:pPr>
            <w:r w:rsidRPr="00A33137">
              <w:rPr>
                <w:rFonts w:cs="Calibri"/>
                <w:b/>
                <w:lang w:val="tt-RU"/>
              </w:rPr>
              <w:t xml:space="preserve">5.. Рәсемнәрне хронологик тәртиптә урнаштырыгыз. </w:t>
            </w:r>
            <w:r w:rsidRPr="00A33137">
              <w:rPr>
                <w:b/>
                <w:lang w:val="tt-RU"/>
              </w:rPr>
              <w:t>Җавабыгызны таблицага языгыз.</w:t>
            </w:r>
            <w:r w:rsidR="006279C6">
              <w:rPr>
                <w:b/>
                <w:lang w:val="tt-RU"/>
              </w:rPr>
              <w:t xml:space="preserve"> </w:t>
            </w:r>
            <w:r w:rsidR="006279C6">
              <w:rPr>
                <w:b/>
                <w:shd w:val="clear" w:color="auto" w:fill="FFFFFF"/>
                <w:lang w:val="tt-RU"/>
              </w:rPr>
              <w:t>(Һәр дөрес җавап өчен 1 әр балл, иң югары балл – 7 балл)</w:t>
            </w:r>
          </w:p>
        </w:tc>
      </w:tr>
      <w:tr w:rsidR="006F7F85" w:rsidTr="006F7F85">
        <w:tc>
          <w:tcPr>
            <w:tcW w:w="486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rPr>
            </w:pPr>
            <w:r>
              <w:rPr>
                <w:noProof/>
                <w:lang w:eastAsia="ru-RU"/>
              </w:rPr>
              <w:drawing>
                <wp:inline distT="0" distB="0" distL="0" distR="0">
                  <wp:extent cx="1906270" cy="2755265"/>
                  <wp:effectExtent l="0" t="0" r="0" b="6985"/>
                  <wp:docPr id="12" name="Рисунок 12" descr="Описание: газета &quot;Вакыт&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Описание: газета &quot;Вакыт&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6270" cy="2755265"/>
                          </a:xfrm>
                          <a:prstGeom prst="rect">
                            <a:avLst/>
                          </a:prstGeom>
                          <a:noFill/>
                          <a:ln>
                            <a:noFill/>
                          </a:ln>
                        </pic:spPr>
                      </pic:pic>
                    </a:graphicData>
                  </a:graphic>
                </wp:inline>
              </w:drawing>
            </w:r>
          </w:p>
          <w:p w:rsidR="006F7F85" w:rsidRDefault="006F7F85">
            <w:pPr>
              <w:pStyle w:val="a4"/>
              <w:ind w:left="0"/>
              <w:jc w:val="center"/>
              <w:rPr>
                <w:rFonts w:cs="Calibri"/>
                <w:b/>
                <w:sz w:val="32"/>
                <w:szCs w:val="32"/>
              </w:rPr>
            </w:pPr>
            <w:r>
              <w:rPr>
                <w:rFonts w:cs="Calibri"/>
                <w:b/>
                <w:sz w:val="32"/>
                <w:szCs w:val="32"/>
              </w:rPr>
              <w:t>А</w:t>
            </w:r>
          </w:p>
        </w:tc>
        <w:tc>
          <w:tcPr>
            <w:tcW w:w="4705"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rPr>
            </w:pPr>
            <w:r>
              <w:rPr>
                <w:noProof/>
                <w:lang w:eastAsia="ru-RU"/>
              </w:rPr>
              <w:drawing>
                <wp:inline distT="0" distB="0" distL="0" distR="0">
                  <wp:extent cx="2163445" cy="2874645"/>
                  <wp:effectExtent l="0" t="0" r="8255" b="1905"/>
                  <wp:docPr id="11" name="Рисунок 11" descr="Описание: Kazan Kremlin Qolsharif Mosque 08-2016 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Описание: Kazan Kremlin Qolsharif Mosque 08-2016 img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3445" cy="2874645"/>
                          </a:xfrm>
                          <a:prstGeom prst="rect">
                            <a:avLst/>
                          </a:prstGeom>
                          <a:noFill/>
                          <a:ln>
                            <a:noFill/>
                          </a:ln>
                        </pic:spPr>
                      </pic:pic>
                    </a:graphicData>
                  </a:graphic>
                </wp:inline>
              </w:drawing>
            </w:r>
          </w:p>
          <w:p w:rsidR="006F7F85" w:rsidRDefault="006F7F85">
            <w:pPr>
              <w:pStyle w:val="a4"/>
              <w:ind w:left="0"/>
              <w:jc w:val="center"/>
              <w:rPr>
                <w:rFonts w:cs="Calibri"/>
                <w:b/>
                <w:sz w:val="32"/>
                <w:szCs w:val="32"/>
              </w:rPr>
            </w:pPr>
            <w:r>
              <w:rPr>
                <w:rFonts w:cs="Calibri"/>
                <w:b/>
                <w:sz w:val="32"/>
                <w:szCs w:val="32"/>
              </w:rPr>
              <w:t>Б</w:t>
            </w:r>
          </w:p>
        </w:tc>
      </w:tr>
      <w:tr w:rsidR="006F7F85" w:rsidTr="006F7F85">
        <w:tc>
          <w:tcPr>
            <w:tcW w:w="486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rPr>
            </w:pPr>
            <w:r>
              <w:rPr>
                <w:noProof/>
                <w:lang w:eastAsia="ru-RU"/>
              </w:rPr>
              <w:lastRenderedPageBreak/>
              <w:drawing>
                <wp:inline distT="0" distB="0" distL="0" distR="0">
                  <wp:extent cx="2647315" cy="2193290"/>
                  <wp:effectExtent l="0" t="0" r="635" b="0"/>
                  <wp:docPr id="10" name="Рисунок 10" descr="Описание: C:\Users\ильнур\Desktop\фото\фото вв.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C:\Users\ильнур\Desktop\фото\фото вв.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7315" cy="2193290"/>
                          </a:xfrm>
                          <a:prstGeom prst="rect">
                            <a:avLst/>
                          </a:prstGeom>
                          <a:noFill/>
                          <a:ln>
                            <a:noFill/>
                          </a:ln>
                        </pic:spPr>
                      </pic:pic>
                    </a:graphicData>
                  </a:graphic>
                </wp:inline>
              </w:drawing>
            </w:r>
          </w:p>
          <w:p w:rsidR="006F7F85" w:rsidRDefault="006F7F85">
            <w:pPr>
              <w:pStyle w:val="a4"/>
              <w:ind w:left="0"/>
              <w:jc w:val="center"/>
              <w:rPr>
                <w:rFonts w:cs="Calibri"/>
                <w:b/>
                <w:sz w:val="32"/>
                <w:szCs w:val="32"/>
              </w:rPr>
            </w:pPr>
            <w:r>
              <w:rPr>
                <w:rFonts w:cs="Calibri"/>
                <w:b/>
                <w:sz w:val="32"/>
                <w:szCs w:val="32"/>
              </w:rPr>
              <w:t>В</w:t>
            </w:r>
          </w:p>
        </w:tc>
        <w:tc>
          <w:tcPr>
            <w:tcW w:w="4705"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rPr>
            </w:pPr>
            <w:r>
              <w:rPr>
                <w:noProof/>
                <w:lang w:eastAsia="ru-RU"/>
              </w:rPr>
              <w:drawing>
                <wp:inline distT="0" distB="0" distL="0" distR="0">
                  <wp:extent cx="3275330" cy="2193290"/>
                  <wp:effectExtent l="0" t="0" r="1270" b="0"/>
                  <wp:docPr id="9" name="Рисунок 9" descr="Описание: Картинки по запросу тасср историческии событии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Картинки по запросу тасср историческии событии фото"/>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75330" cy="2193290"/>
                          </a:xfrm>
                          <a:prstGeom prst="rect">
                            <a:avLst/>
                          </a:prstGeom>
                          <a:noFill/>
                          <a:ln>
                            <a:noFill/>
                          </a:ln>
                        </pic:spPr>
                      </pic:pic>
                    </a:graphicData>
                  </a:graphic>
                </wp:inline>
              </w:drawing>
            </w:r>
          </w:p>
          <w:p w:rsidR="006F7F85" w:rsidRDefault="006F7F85">
            <w:pPr>
              <w:pStyle w:val="a4"/>
              <w:ind w:left="0"/>
              <w:jc w:val="center"/>
              <w:rPr>
                <w:rFonts w:cs="Calibri"/>
                <w:b/>
                <w:sz w:val="32"/>
                <w:szCs w:val="32"/>
              </w:rPr>
            </w:pPr>
            <w:r>
              <w:rPr>
                <w:rFonts w:cs="Calibri"/>
                <w:b/>
                <w:sz w:val="32"/>
                <w:szCs w:val="32"/>
              </w:rPr>
              <w:t>Г</w:t>
            </w:r>
          </w:p>
        </w:tc>
      </w:tr>
      <w:tr w:rsidR="006F7F85" w:rsidTr="006F7F85">
        <w:tc>
          <w:tcPr>
            <w:tcW w:w="486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rPr>
            </w:pPr>
            <w:r>
              <w:rPr>
                <w:noProof/>
                <w:lang w:eastAsia="ru-RU"/>
              </w:rPr>
              <w:drawing>
                <wp:inline distT="0" distB="0" distL="0" distR="0">
                  <wp:extent cx="2085975" cy="2886710"/>
                  <wp:effectExtent l="0" t="0" r="9525" b="8890"/>
                  <wp:docPr id="8" name="Рисунок 8" descr="Описание: https://upload.wikimedia.org/wikipedia/commons/c/cd/1974_CPA_4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https://upload.wikimedia.org/wikipedia/commons/c/cd/1974_CPA_439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5975" cy="2886710"/>
                          </a:xfrm>
                          <a:prstGeom prst="rect">
                            <a:avLst/>
                          </a:prstGeom>
                          <a:noFill/>
                          <a:ln>
                            <a:noFill/>
                          </a:ln>
                        </pic:spPr>
                      </pic:pic>
                    </a:graphicData>
                  </a:graphic>
                </wp:inline>
              </w:drawing>
            </w:r>
          </w:p>
          <w:p w:rsidR="006F7F85" w:rsidRDefault="006F7F85">
            <w:pPr>
              <w:pStyle w:val="a4"/>
              <w:ind w:left="0"/>
              <w:jc w:val="center"/>
              <w:rPr>
                <w:rFonts w:cs="Calibri"/>
                <w:b/>
                <w:sz w:val="32"/>
                <w:szCs w:val="32"/>
              </w:rPr>
            </w:pPr>
            <w:r>
              <w:rPr>
                <w:rFonts w:cs="Calibri"/>
                <w:b/>
                <w:sz w:val="32"/>
                <w:szCs w:val="32"/>
              </w:rPr>
              <w:t>Д</w:t>
            </w:r>
          </w:p>
        </w:tc>
        <w:tc>
          <w:tcPr>
            <w:tcW w:w="4705"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center"/>
              <w:rPr>
                <w:rFonts w:cs="Calibri"/>
                <w:b/>
              </w:rPr>
            </w:pPr>
          </w:p>
          <w:p w:rsidR="006F7F85" w:rsidRDefault="006F7F85">
            <w:pPr>
              <w:pStyle w:val="a4"/>
              <w:ind w:left="0"/>
              <w:jc w:val="center"/>
              <w:rPr>
                <w:rFonts w:cs="Calibri"/>
                <w:b/>
                <w:sz w:val="32"/>
                <w:szCs w:val="32"/>
                <w:lang w:val="tt-RU"/>
              </w:rPr>
            </w:pPr>
            <w:r>
              <w:rPr>
                <w:noProof/>
                <w:lang w:eastAsia="ru-RU"/>
              </w:rPr>
              <w:drawing>
                <wp:inline distT="0" distB="0" distL="0" distR="0">
                  <wp:extent cx="2809240" cy="2850515"/>
                  <wp:effectExtent l="0" t="0" r="0" b="6985"/>
                  <wp:docPr id="7" name="Рисунок 7" descr="Описание: Картинки по запросу татар гербы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Картинки по запросу татар гербы фото"/>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09240" cy="2850515"/>
                          </a:xfrm>
                          <a:prstGeom prst="rect">
                            <a:avLst/>
                          </a:prstGeom>
                          <a:noFill/>
                          <a:ln>
                            <a:noFill/>
                          </a:ln>
                        </pic:spPr>
                      </pic:pic>
                    </a:graphicData>
                  </a:graphic>
                </wp:inline>
              </w:drawing>
            </w:r>
            <w:r>
              <w:rPr>
                <w:rFonts w:cs="Calibri"/>
                <w:b/>
                <w:sz w:val="32"/>
                <w:szCs w:val="32"/>
              </w:rPr>
              <w:t>Е</w:t>
            </w:r>
          </w:p>
        </w:tc>
      </w:tr>
      <w:tr w:rsidR="006F7F85" w:rsidTr="006F7F85">
        <w:tc>
          <w:tcPr>
            <w:tcW w:w="9571" w:type="dxa"/>
            <w:gridSpan w:val="2"/>
            <w:tcBorders>
              <w:top w:val="single" w:sz="4" w:space="0" w:color="auto"/>
              <w:left w:val="single" w:sz="4" w:space="0" w:color="auto"/>
              <w:bottom w:val="single" w:sz="4" w:space="0" w:color="auto"/>
              <w:right w:val="single" w:sz="4" w:space="0" w:color="auto"/>
            </w:tcBorders>
          </w:tcPr>
          <w:p w:rsidR="006F7F85" w:rsidRDefault="006F7F85">
            <w:pPr>
              <w:pStyle w:val="a4"/>
              <w:spacing w:after="0" w:line="240" w:lineRule="auto"/>
              <w:ind w:left="0"/>
              <w:jc w:val="center"/>
              <w:rPr>
                <w:rFonts w:cs="Calibri"/>
                <w:b/>
                <w:noProof/>
                <w:lang w:eastAsia="ru-RU"/>
              </w:rPr>
            </w:pPr>
          </w:p>
          <w:p w:rsidR="006F7F85" w:rsidRDefault="006F7F85">
            <w:pPr>
              <w:pStyle w:val="a4"/>
              <w:spacing w:after="0" w:line="240" w:lineRule="auto"/>
              <w:ind w:left="0"/>
              <w:jc w:val="center"/>
              <w:rPr>
                <w:rFonts w:cs="Calibri"/>
                <w:b/>
              </w:rPr>
            </w:pPr>
            <w:r>
              <w:rPr>
                <w:noProof/>
                <w:lang w:eastAsia="ru-RU"/>
              </w:rPr>
              <w:lastRenderedPageBreak/>
              <w:drawing>
                <wp:inline distT="0" distB="0" distL="0" distR="0">
                  <wp:extent cx="4859020" cy="3245485"/>
                  <wp:effectExtent l="0" t="0" r="0" b="0"/>
                  <wp:docPr id="6" name="Рисунок 6" descr="Описание: «Травмированному сознанию татар нужна жертвенная фигура, которая погибала бы за свой народ. Ей стала царица Сююмбе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Травмированному сознанию татар нужна жертвенная фигура, которая погибала бы за свой народ. Ей стала царица Сююмбеки»"/>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9020" cy="3245485"/>
                          </a:xfrm>
                          <a:prstGeom prst="rect">
                            <a:avLst/>
                          </a:prstGeom>
                          <a:noFill/>
                          <a:ln>
                            <a:noFill/>
                          </a:ln>
                        </pic:spPr>
                      </pic:pic>
                    </a:graphicData>
                  </a:graphic>
                </wp:inline>
              </w:drawing>
            </w:r>
            <w:r>
              <w:rPr>
                <w:rFonts w:cs="Calibri"/>
                <w:b/>
                <w:sz w:val="32"/>
                <w:szCs w:val="32"/>
              </w:rPr>
              <w:t>Ж</w:t>
            </w:r>
          </w:p>
        </w:tc>
      </w:tr>
    </w:tbl>
    <w:p w:rsidR="006F7F85" w:rsidRDefault="006F7F85" w:rsidP="006F7F85">
      <w:pPr>
        <w:pStyle w:val="a4"/>
        <w:spacing w:after="0" w:line="240" w:lineRule="auto"/>
        <w:ind w:left="0"/>
        <w:jc w:val="both"/>
        <w:rPr>
          <w:rFonts w:cs="Calibri"/>
          <w:b/>
        </w:rPr>
      </w:pPr>
    </w:p>
    <w:p w:rsidR="006F7F85" w:rsidRDefault="006F7F85" w:rsidP="006F7F85">
      <w:pPr>
        <w:pStyle w:val="a4"/>
        <w:spacing w:after="0" w:line="240" w:lineRule="auto"/>
        <w:ind w:left="0"/>
        <w:jc w:val="both"/>
        <w:rPr>
          <w:rFonts w:cs="Calibri"/>
          <w:b/>
        </w:rPr>
      </w:pPr>
    </w:p>
    <w:p w:rsidR="006F7F85" w:rsidRDefault="006F7F85" w:rsidP="006F7F85">
      <w:pPr>
        <w:pStyle w:val="a4"/>
        <w:spacing w:after="0" w:line="240" w:lineRule="auto"/>
        <w:ind w:left="0"/>
        <w:jc w:val="both"/>
        <w:rPr>
          <w:rFonts w:cs="Calibri"/>
          <w:b/>
        </w:rPr>
      </w:pPr>
    </w:p>
    <w:p w:rsidR="006F7F85" w:rsidRDefault="006F7F85" w:rsidP="006F7F85">
      <w:pPr>
        <w:pStyle w:val="a4"/>
        <w:spacing w:after="0" w:line="240" w:lineRule="auto"/>
        <w:ind w:left="0"/>
        <w:jc w:val="both"/>
        <w:rPr>
          <w:rFonts w:cs="Calibri"/>
          <w:b/>
        </w:rPr>
      </w:pPr>
    </w:p>
    <w:p w:rsidR="006F7F85" w:rsidRDefault="006F7F85" w:rsidP="006F7F85">
      <w:pPr>
        <w:pStyle w:val="a4"/>
        <w:spacing w:after="0" w:line="240" w:lineRule="auto"/>
        <w:ind w:left="0"/>
        <w:jc w:val="both"/>
        <w:rPr>
          <w:rFonts w:cs="Calibr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4786"/>
      </w:tblGrid>
      <w:tr w:rsidR="006F7F85" w:rsidTr="006F7F85">
        <w:tc>
          <w:tcPr>
            <w:tcW w:w="959"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lang w:val="tt-RU"/>
              </w:rPr>
            </w:pPr>
          </w:p>
        </w:tc>
        <w:tc>
          <w:tcPr>
            <w:tcW w:w="478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lang w:val="tt-RU"/>
              </w:rPr>
            </w:pPr>
            <w:r>
              <w:rPr>
                <w:rFonts w:cs="Calibri"/>
                <w:b/>
                <w:lang w:val="tt-RU"/>
              </w:rPr>
              <w:t xml:space="preserve">Рәсемнәрнең хәрефләре </w:t>
            </w: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1</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2</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3</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4</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5</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6</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r w:rsidR="006F7F85" w:rsidTr="006F7F85">
        <w:tc>
          <w:tcPr>
            <w:tcW w:w="959"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rPr>
            </w:pPr>
            <w:r>
              <w:rPr>
                <w:rFonts w:cs="Calibri"/>
                <w:b/>
              </w:rPr>
              <w:t>7</w:t>
            </w: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b/>
              </w:rPr>
            </w:pPr>
          </w:p>
        </w:tc>
      </w:tr>
    </w:tbl>
    <w:p w:rsidR="006F7F85" w:rsidRDefault="006F7F85" w:rsidP="006F7F85">
      <w:pPr>
        <w:pStyle w:val="a4"/>
        <w:jc w:val="both"/>
        <w:rPr>
          <w:rFonts w:cs="Calibri"/>
          <w:shd w:val="clear" w:color="auto" w:fill="FFFFFF"/>
        </w:rPr>
      </w:pPr>
    </w:p>
    <w:p w:rsidR="006F7F85" w:rsidRDefault="006F7F85" w:rsidP="006279C6">
      <w:pPr>
        <w:pStyle w:val="a4"/>
        <w:numPr>
          <w:ilvl w:val="0"/>
          <w:numId w:val="3"/>
        </w:numPr>
        <w:pBdr>
          <w:top w:val="single" w:sz="4" w:space="1" w:color="auto"/>
          <w:left w:val="single" w:sz="4" w:space="4" w:color="auto"/>
          <w:bottom w:val="single" w:sz="4" w:space="1" w:color="auto"/>
          <w:right w:val="single" w:sz="4" w:space="4" w:color="auto"/>
        </w:pBdr>
        <w:spacing w:after="0"/>
        <w:ind w:left="0"/>
        <w:jc w:val="both"/>
        <w:rPr>
          <w:rFonts w:cs="Calibri"/>
          <w:b/>
          <w:shd w:val="clear" w:color="auto" w:fill="FFFFFF"/>
          <w:lang w:val="tt-RU"/>
        </w:rPr>
      </w:pPr>
      <w:r>
        <w:rPr>
          <w:rFonts w:cs="Calibri"/>
          <w:b/>
          <w:shd w:val="clear" w:color="auto" w:fill="FFFFFF"/>
          <w:lang w:val="tt-RU"/>
        </w:rPr>
        <w:t xml:space="preserve"> Казан шәһәрендә булган вакыйгаларны еллары белән туры китерегез. </w:t>
      </w:r>
      <w:r w:rsidR="003E4BA9">
        <w:rPr>
          <w:b/>
          <w:lang w:val="tt-RU"/>
        </w:rPr>
        <w:t>Җавабыгызны таблицага саннар эзлеклелегендә языгыз</w:t>
      </w:r>
      <w:r w:rsidR="003E4BA9">
        <w:rPr>
          <w:b/>
          <w:shd w:val="clear" w:color="auto" w:fill="FFFFFF"/>
          <w:lang w:val="tt-RU"/>
        </w:rPr>
        <w:t xml:space="preserve"> </w:t>
      </w:r>
      <w:r w:rsidR="006279C6">
        <w:rPr>
          <w:b/>
          <w:shd w:val="clear" w:color="auto" w:fill="FFFFFF"/>
          <w:lang w:val="tt-RU"/>
        </w:rPr>
        <w:t>(Һәр дөрес җавап өчен 1 әр балл, иң югары балл –</w:t>
      </w:r>
      <w:r w:rsidR="00A2706B">
        <w:rPr>
          <w:b/>
          <w:shd w:val="clear" w:color="auto" w:fill="FFFFFF"/>
          <w:lang w:val="tt-RU"/>
        </w:rPr>
        <w:t xml:space="preserve"> 6</w:t>
      </w:r>
      <w:r w:rsidR="006279C6">
        <w:rPr>
          <w:b/>
          <w:shd w:val="clear" w:color="auto" w:fill="FFFFFF"/>
          <w:lang w:val="tt-RU"/>
        </w:rPr>
        <w:t xml:space="preserve"> балл)</w:t>
      </w:r>
    </w:p>
    <w:p w:rsidR="006F7F85" w:rsidRDefault="006F7F85" w:rsidP="006F7F85">
      <w:pPr>
        <w:spacing w:after="0"/>
        <w:ind w:left="360"/>
        <w:jc w:val="both"/>
        <w:rPr>
          <w:rFonts w:cs="Calibri"/>
          <w:b/>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1"/>
        <w:gridCol w:w="2976"/>
        <w:gridCol w:w="278"/>
      </w:tblGrid>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b/>
                <w:i/>
                <w:shd w:val="clear" w:color="auto" w:fill="FFFFFF"/>
              </w:rPr>
            </w:pPr>
            <w:r>
              <w:rPr>
                <w:rFonts w:cs="Calibri"/>
                <w:b/>
                <w:i/>
                <w:shd w:val="clear" w:color="auto" w:fill="FFFFFF"/>
                <w:lang w:val="tt-RU"/>
              </w:rPr>
              <w:t xml:space="preserve">Вакыйгалар </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i/>
                <w:shd w:val="clear" w:color="auto" w:fill="FFFFFF"/>
                <w:lang w:val="tt-RU"/>
              </w:rPr>
            </w:pPr>
            <w:r>
              <w:rPr>
                <w:rFonts w:cs="Calibri"/>
                <w:b/>
                <w:i/>
                <w:shd w:val="clear" w:color="auto" w:fill="FFFFFF"/>
                <w:lang w:val="tt-RU"/>
              </w:rPr>
              <w:t>Үткәрелү вакыты</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center"/>
              <w:rPr>
                <w:rFonts w:cs="Calibri"/>
                <w:b/>
                <w: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А) Казан университеты ачыла</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rsidP="00A2706B">
            <w:pPr>
              <w:pStyle w:val="a4"/>
              <w:ind w:left="0"/>
              <w:jc w:val="both"/>
              <w:rPr>
                <w:rFonts w:cs="Calibri"/>
                <w:shd w:val="clear" w:color="auto" w:fill="FFFFFF"/>
                <w:lang w:val="tt-RU"/>
              </w:rPr>
            </w:pPr>
            <w:r>
              <w:rPr>
                <w:rFonts w:cs="Calibri"/>
                <w:shd w:val="clear" w:color="auto" w:fill="FFFFFF"/>
                <w:lang w:val="tt-RU"/>
              </w:rPr>
              <w:t xml:space="preserve">1) </w:t>
            </w:r>
            <w:r w:rsidR="00A2706B">
              <w:rPr>
                <w:rFonts w:cs="Calibri"/>
                <w:shd w:val="clear" w:color="auto" w:fill="FFFFFF"/>
                <w:lang w:val="tt-RU"/>
              </w:rPr>
              <w:t>1992</w:t>
            </w:r>
            <w:r>
              <w:rPr>
                <w:rFonts w:cs="Calibri"/>
                <w:shd w:val="clear" w:color="auto" w:fill="FFFFFF"/>
                <w:lang w:val="tt-RU"/>
              </w:rPr>
              <w:t xml:space="preserve">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Б) Казанның 1000 еллыгы үткәрелә</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2) 1804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 xml:space="preserve">В) Казан татар укытучылар мәктәбе ачыла </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3)  2005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lastRenderedPageBreak/>
              <w:t>Г) Адмиралтейство бистәсе төзелә</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4) 1876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Pr="006279C6" w:rsidRDefault="006279C6">
            <w:pPr>
              <w:pStyle w:val="a4"/>
              <w:ind w:left="0"/>
              <w:jc w:val="both"/>
              <w:rPr>
                <w:rFonts w:cs="Calibri"/>
                <w:shd w:val="clear" w:color="auto" w:fill="FFFFFF"/>
                <w:lang w:val="tt-RU"/>
              </w:rPr>
            </w:pPr>
            <w:r>
              <w:rPr>
                <w:rFonts w:cs="Calibri"/>
                <w:shd w:val="clear" w:color="auto" w:fill="FFFFFF"/>
                <w:lang w:val="tt-RU"/>
              </w:rPr>
              <w:t>Д)Татарстан Республикасы кон</w:t>
            </w:r>
            <w:proofErr w:type="spellStart"/>
            <w:r>
              <w:rPr>
                <w:rFonts w:cs="Calibri"/>
                <w:shd w:val="clear" w:color="auto" w:fill="FFFFFF"/>
              </w:rPr>
              <w:t>ституциясе</w:t>
            </w:r>
            <w:proofErr w:type="spellEnd"/>
            <w:r>
              <w:rPr>
                <w:rFonts w:cs="Calibri"/>
                <w:shd w:val="clear" w:color="auto" w:fill="FFFFFF"/>
              </w:rPr>
              <w:t xml:space="preserve"> кабул </w:t>
            </w:r>
            <w:proofErr w:type="spellStart"/>
            <w:r>
              <w:rPr>
                <w:rFonts w:cs="Calibri"/>
                <w:shd w:val="clear" w:color="auto" w:fill="FFFFFF"/>
              </w:rPr>
              <w:t>ител</w:t>
            </w:r>
            <w:proofErr w:type="spellEnd"/>
            <w:r>
              <w:rPr>
                <w:rFonts w:cs="Calibri"/>
                <w:shd w:val="clear" w:color="auto" w:fill="FFFFFF"/>
                <w:lang w:val="tt-RU"/>
              </w:rPr>
              <w:t>ә</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both"/>
              <w:rPr>
                <w:rFonts w:cs="Calibri"/>
                <w:shd w:val="clear" w:color="auto" w:fill="FFFFFF"/>
                <w:lang w:val="tt-RU"/>
              </w:rPr>
            </w:pPr>
            <w:r>
              <w:rPr>
                <w:rFonts w:cs="Calibri"/>
                <w:shd w:val="clear" w:color="auto" w:fill="FFFFFF"/>
                <w:lang w:val="tt-RU"/>
              </w:rPr>
              <w:t>5)1718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r w:rsidR="006F7F85" w:rsidTr="006F7F85">
        <w:tc>
          <w:tcPr>
            <w:tcW w:w="6091" w:type="dxa"/>
            <w:tcBorders>
              <w:top w:val="single" w:sz="4" w:space="0" w:color="auto"/>
              <w:left w:val="single" w:sz="4" w:space="0" w:color="auto"/>
              <w:bottom w:val="single" w:sz="4" w:space="0" w:color="auto"/>
              <w:right w:val="single" w:sz="4" w:space="0" w:color="auto"/>
            </w:tcBorders>
            <w:hideMark/>
          </w:tcPr>
          <w:p w:rsidR="006F7F85" w:rsidRPr="00A2706B" w:rsidRDefault="00A2706B">
            <w:pPr>
              <w:pStyle w:val="a4"/>
              <w:ind w:left="0"/>
              <w:jc w:val="both"/>
              <w:rPr>
                <w:rFonts w:cs="Calibri"/>
                <w:highlight w:val="yellow"/>
                <w:shd w:val="clear" w:color="auto" w:fill="FFFFFF"/>
                <w:lang w:val="tt-RU"/>
              </w:rPr>
            </w:pPr>
            <w:r w:rsidRPr="00A2706B">
              <w:rPr>
                <w:rFonts w:cs="Calibri"/>
                <w:shd w:val="clear" w:color="auto" w:fill="FFFFFF"/>
                <w:lang w:val="tt-RU"/>
              </w:rPr>
              <w:t>Е</w:t>
            </w:r>
            <w:r>
              <w:rPr>
                <w:rFonts w:cs="Calibri"/>
                <w:shd w:val="clear" w:color="auto" w:fill="FFFFFF"/>
                <w:lang w:val="tt-RU"/>
              </w:rPr>
              <w:t>) ТАССР төзелә</w:t>
            </w:r>
          </w:p>
        </w:tc>
        <w:tc>
          <w:tcPr>
            <w:tcW w:w="2976" w:type="dxa"/>
            <w:tcBorders>
              <w:top w:val="single" w:sz="4" w:space="0" w:color="auto"/>
              <w:left w:val="single" w:sz="4" w:space="0" w:color="auto"/>
              <w:bottom w:val="single" w:sz="4" w:space="0" w:color="auto"/>
              <w:right w:val="single" w:sz="4" w:space="0" w:color="auto"/>
            </w:tcBorders>
            <w:hideMark/>
          </w:tcPr>
          <w:p w:rsidR="006F7F85" w:rsidRDefault="00A2706B">
            <w:pPr>
              <w:pStyle w:val="a4"/>
              <w:ind w:left="0"/>
              <w:jc w:val="both"/>
              <w:rPr>
                <w:rFonts w:cs="Calibri"/>
                <w:shd w:val="clear" w:color="auto" w:fill="FFFFFF"/>
                <w:lang w:val="tt-RU"/>
              </w:rPr>
            </w:pPr>
            <w:r>
              <w:rPr>
                <w:rFonts w:cs="Calibri"/>
                <w:shd w:val="clear" w:color="auto" w:fill="FFFFFF"/>
                <w:lang w:val="tt-RU"/>
              </w:rPr>
              <w:t>6) 1920</w:t>
            </w:r>
            <w:r w:rsidR="006F7F85">
              <w:rPr>
                <w:rFonts w:cs="Calibri"/>
                <w:shd w:val="clear" w:color="auto" w:fill="FFFFFF"/>
                <w:lang w:val="tt-RU"/>
              </w:rPr>
              <w:t xml:space="preserve"> ел</w:t>
            </w:r>
          </w:p>
        </w:tc>
        <w:tc>
          <w:tcPr>
            <w:tcW w:w="278"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bl>
    <w:p w:rsidR="006F7F85" w:rsidRDefault="006F7F85" w:rsidP="006F7F85">
      <w:pPr>
        <w:pStyle w:val="a4"/>
        <w:spacing w:after="0"/>
        <w:ind w:left="0"/>
        <w:jc w:val="both"/>
        <w:rPr>
          <w:rFonts w:cs="Calibri"/>
          <w:shd w:val="clear" w:color="auto" w:fill="FFFFFF"/>
        </w:rPr>
      </w:pPr>
    </w:p>
    <w:p w:rsidR="006F7F85" w:rsidRDefault="006F7F85" w:rsidP="006F7F85">
      <w:pPr>
        <w:pStyle w:val="a4"/>
        <w:spacing w:after="0"/>
        <w:ind w:left="0"/>
        <w:jc w:val="both"/>
        <w:rPr>
          <w:rFonts w:cs="Calibri"/>
          <w:shd w:val="clear" w:color="auto" w:fill="FFFFFF"/>
        </w:rPr>
      </w:pPr>
      <w:r>
        <w:rPr>
          <w:rFonts w:cs="Calibri"/>
          <w:shd w:val="clear" w:color="auto" w:fill="FFFFFF"/>
          <w:lang w:val="tt-RU"/>
        </w:rPr>
        <w:t>Җавап:</w:t>
      </w:r>
    </w:p>
    <w:tbl>
      <w:tblPr>
        <w:tblStyle w:val="a5"/>
        <w:tblpPr w:leftFromText="180" w:rightFromText="180" w:vertAnchor="text" w:horzAnchor="margin" w:tblpY="-15"/>
        <w:tblW w:w="0" w:type="auto"/>
        <w:tblLook w:val="04A0" w:firstRow="1" w:lastRow="0" w:firstColumn="1" w:lastColumn="0" w:noHBand="0" w:noVBand="1"/>
      </w:tblPr>
      <w:tblGrid>
        <w:gridCol w:w="629"/>
        <w:gridCol w:w="629"/>
        <w:gridCol w:w="629"/>
        <w:gridCol w:w="630"/>
        <w:gridCol w:w="630"/>
        <w:gridCol w:w="630"/>
      </w:tblGrid>
      <w:tr w:rsidR="006F7F85" w:rsidTr="006F7F85">
        <w:trPr>
          <w:trHeight w:val="329"/>
        </w:trPr>
        <w:tc>
          <w:tcPr>
            <w:tcW w:w="629"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t>А</w:t>
            </w:r>
          </w:p>
        </w:tc>
        <w:tc>
          <w:tcPr>
            <w:tcW w:w="629"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t>Б</w:t>
            </w:r>
          </w:p>
        </w:tc>
        <w:tc>
          <w:tcPr>
            <w:tcW w:w="629"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rPr>
                <w:rFonts w:cs="Calibri"/>
                <w:sz w:val="24"/>
                <w:szCs w:val="24"/>
                <w:lang w:val="tt-RU"/>
              </w:rPr>
              <w:t>В</w:t>
            </w:r>
          </w:p>
        </w:tc>
        <w:tc>
          <w:tcPr>
            <w:tcW w:w="630"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rPr>
                <w:rFonts w:cs="Calibri"/>
                <w:sz w:val="24"/>
                <w:szCs w:val="24"/>
                <w:lang w:val="tt-RU"/>
              </w:rPr>
              <w:t>Г</w:t>
            </w:r>
          </w:p>
        </w:tc>
        <w:tc>
          <w:tcPr>
            <w:tcW w:w="630"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rPr>
                <w:rFonts w:cs="Calibri"/>
                <w:sz w:val="24"/>
                <w:szCs w:val="24"/>
                <w:lang w:val="tt-RU"/>
              </w:rPr>
              <w:t>Д</w:t>
            </w:r>
          </w:p>
        </w:tc>
        <w:tc>
          <w:tcPr>
            <w:tcW w:w="630" w:type="dxa"/>
            <w:tcBorders>
              <w:top w:val="single" w:sz="4" w:space="0" w:color="auto"/>
              <w:left w:val="single" w:sz="4" w:space="0" w:color="auto"/>
              <w:bottom w:val="single" w:sz="4" w:space="0" w:color="auto"/>
              <w:right w:val="single" w:sz="4" w:space="0" w:color="auto"/>
            </w:tcBorders>
            <w:hideMark/>
          </w:tcPr>
          <w:p w:rsidR="006F7F85" w:rsidRDefault="006F7F85">
            <w:pPr>
              <w:spacing w:after="200" w:line="276" w:lineRule="auto"/>
              <w:jc w:val="both"/>
              <w:rPr>
                <w:rFonts w:cs="Calibri"/>
                <w:sz w:val="24"/>
                <w:szCs w:val="24"/>
                <w:lang w:val="tt-RU"/>
              </w:rPr>
            </w:pPr>
            <w:r>
              <w:rPr>
                <w:rFonts w:cs="Calibri"/>
                <w:sz w:val="24"/>
                <w:szCs w:val="24"/>
                <w:lang w:val="tt-RU"/>
              </w:rPr>
              <w:t>Е</w:t>
            </w:r>
          </w:p>
        </w:tc>
      </w:tr>
      <w:tr w:rsidR="006F7F85" w:rsidTr="006F7F85">
        <w:trPr>
          <w:trHeight w:val="352"/>
        </w:trPr>
        <w:tc>
          <w:tcPr>
            <w:tcW w:w="629"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6F7F85" w:rsidRDefault="006F7F85">
            <w:pPr>
              <w:spacing w:after="200" w:line="276" w:lineRule="auto"/>
              <w:jc w:val="both"/>
              <w:rPr>
                <w:rFonts w:cs="Calibri"/>
                <w:sz w:val="24"/>
                <w:szCs w:val="24"/>
                <w:lang w:val="tt-RU"/>
              </w:rPr>
            </w:pPr>
          </w:p>
        </w:tc>
      </w:tr>
    </w:tbl>
    <w:p w:rsidR="006F7F85" w:rsidRDefault="006F7F85" w:rsidP="006F7F85">
      <w:pPr>
        <w:pStyle w:val="a4"/>
        <w:spacing w:after="0"/>
        <w:ind w:left="0"/>
        <w:jc w:val="both"/>
        <w:rPr>
          <w:rFonts w:cs="Calibri"/>
          <w:shd w:val="clear" w:color="auto" w:fill="FFFFFF"/>
          <w:lang w:val="tt-RU"/>
        </w:rPr>
      </w:pPr>
    </w:p>
    <w:p w:rsidR="006F7F85" w:rsidRDefault="006F7F85" w:rsidP="006F7F85">
      <w:pPr>
        <w:pStyle w:val="a4"/>
        <w:spacing w:after="0"/>
        <w:ind w:left="0"/>
        <w:jc w:val="both"/>
        <w:rPr>
          <w:rFonts w:cs="Calibri"/>
          <w:shd w:val="clear" w:color="auto" w:fill="FFFFFF"/>
        </w:rPr>
      </w:pPr>
    </w:p>
    <w:p w:rsidR="006F7F85" w:rsidRDefault="006F7F85" w:rsidP="006F7F85">
      <w:pPr>
        <w:pStyle w:val="a4"/>
        <w:spacing w:after="0"/>
        <w:ind w:left="0"/>
        <w:jc w:val="both"/>
        <w:rPr>
          <w:rFonts w:cs="Calibri"/>
          <w:shd w:val="clear" w:color="auto" w:fill="FFFFFF"/>
        </w:rPr>
      </w:pPr>
    </w:p>
    <w:p w:rsidR="006F7F85" w:rsidRDefault="006F7F85" w:rsidP="006F7F85">
      <w:pPr>
        <w:pStyle w:val="a4"/>
        <w:spacing w:after="0"/>
        <w:ind w:left="0"/>
        <w:jc w:val="both"/>
        <w:rPr>
          <w:rFonts w:cs="Calibri"/>
          <w:shd w:val="clear" w:color="auto" w:fill="FFFFFF"/>
          <w:lang w:val="tt-RU"/>
        </w:rPr>
      </w:pPr>
    </w:p>
    <w:p w:rsidR="006F7F85" w:rsidRDefault="006F7F85" w:rsidP="006F7F85">
      <w:pPr>
        <w:pStyle w:val="a4"/>
        <w:spacing w:after="0"/>
        <w:ind w:left="0"/>
        <w:jc w:val="both"/>
        <w:rPr>
          <w:rFonts w:cs="Calibri"/>
          <w:shd w:val="clear" w:color="auto" w:fill="FFFFFF"/>
          <w:lang w:val="tt-RU"/>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5"/>
      </w:tblGrid>
      <w:tr w:rsidR="006F7F85" w:rsidRPr="007F43F7" w:rsidTr="006F7F85">
        <w:tc>
          <w:tcPr>
            <w:tcW w:w="9605" w:type="dxa"/>
            <w:tcBorders>
              <w:top w:val="single" w:sz="4" w:space="0" w:color="auto"/>
              <w:left w:val="single" w:sz="4" w:space="0" w:color="auto"/>
              <w:bottom w:val="single" w:sz="4" w:space="0" w:color="auto"/>
              <w:right w:val="single" w:sz="4" w:space="0" w:color="auto"/>
            </w:tcBorders>
            <w:hideMark/>
          </w:tcPr>
          <w:p w:rsidR="006F7F85" w:rsidRDefault="006F7F85">
            <w:pPr>
              <w:pStyle w:val="a4"/>
              <w:numPr>
                <w:ilvl w:val="0"/>
                <w:numId w:val="3"/>
              </w:numPr>
              <w:spacing w:after="0"/>
              <w:jc w:val="both"/>
              <w:rPr>
                <w:rFonts w:cs="Calibri"/>
                <w:b/>
                <w:shd w:val="clear" w:color="auto" w:fill="FFFFFF"/>
                <w:lang w:val="tt-RU"/>
              </w:rPr>
            </w:pPr>
            <w:r>
              <w:rPr>
                <w:rFonts w:cs="Calibri"/>
                <w:b/>
                <w:shd w:val="clear" w:color="auto" w:fill="FFFFFF"/>
                <w:lang w:val="tt-RU"/>
              </w:rPr>
              <w:t xml:space="preserve">Сорауларга җавап бирегез. </w:t>
            </w:r>
            <w:r>
              <w:rPr>
                <w:b/>
                <w:lang w:val="tt-RU"/>
              </w:rPr>
              <w:t>Җавабыгызны таблицага саннар эзлеклелегендә языгыз (мәсәлән: 1,2,3,4). Түбәндәге фикерләр дөресме?</w:t>
            </w:r>
            <w:r w:rsidR="003E4BA9">
              <w:rPr>
                <w:b/>
                <w:lang w:val="tt-RU"/>
              </w:rPr>
              <w:t xml:space="preserve"> (Һәр дөрес җавап өчен 1 әр балл, иң югары балл – 8 балл)</w:t>
            </w:r>
          </w:p>
        </w:tc>
      </w:tr>
    </w:tbl>
    <w:p w:rsidR="006F7F85" w:rsidRPr="003E4BA9" w:rsidRDefault="007D2099" w:rsidP="006F7F85">
      <w:pPr>
        <w:pStyle w:val="a4"/>
        <w:numPr>
          <w:ilvl w:val="0"/>
          <w:numId w:val="4"/>
        </w:numPr>
        <w:spacing w:after="0"/>
        <w:jc w:val="both"/>
        <w:rPr>
          <w:rFonts w:cs="Calibri"/>
          <w:shd w:val="clear" w:color="auto" w:fill="FFFFFF"/>
          <w:lang w:val="tt-RU"/>
        </w:rPr>
      </w:pPr>
      <w:r>
        <w:rPr>
          <w:rFonts w:cs="Calibri"/>
          <w:shd w:val="clear" w:color="auto" w:fill="FFFFFF"/>
          <w:lang w:val="tt-RU"/>
        </w:rPr>
        <w:t xml:space="preserve"> </w:t>
      </w:r>
      <w:r w:rsidR="006F7F85">
        <w:rPr>
          <w:rFonts w:cs="Calibri"/>
          <w:shd w:val="clear" w:color="auto" w:fill="FFFFFF"/>
          <w:lang w:val="tt-RU"/>
        </w:rPr>
        <w:t>1995 елда М.Ш.Шәймиев Татарстан Республикасының беренче Президенты итеп сайлана.</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1939 елда Татар дәүләт опера һәм балет театры ачыла.</w:t>
      </w:r>
    </w:p>
    <w:p w:rsidR="006F7F85" w:rsidRDefault="007D2099" w:rsidP="006F7F85">
      <w:pPr>
        <w:pStyle w:val="a4"/>
        <w:numPr>
          <w:ilvl w:val="0"/>
          <w:numId w:val="4"/>
        </w:numPr>
        <w:spacing w:after="0"/>
        <w:jc w:val="both"/>
        <w:rPr>
          <w:rFonts w:cs="Calibri"/>
          <w:shd w:val="clear" w:color="auto" w:fill="FFFFFF"/>
        </w:rPr>
      </w:pPr>
      <w:r>
        <w:rPr>
          <w:rFonts w:cs="Calibri"/>
          <w:shd w:val="clear" w:color="auto" w:fill="FFFFFF"/>
          <w:lang w:val="tt-RU"/>
        </w:rPr>
        <w:t xml:space="preserve"> </w:t>
      </w:r>
      <w:r w:rsidR="006F7F85">
        <w:rPr>
          <w:rFonts w:cs="Calibri"/>
          <w:shd w:val="clear" w:color="auto" w:fill="FFFFFF"/>
          <w:lang w:val="tt-RU"/>
        </w:rPr>
        <w:t>Г.Тукай ис. Дәүләт премиясе 1968 елда булдырыла.</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1922  елда СССР төзелә.</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 xml:space="preserve">1780 елда Казанда </w:t>
      </w:r>
      <w:r>
        <w:rPr>
          <w:rFonts w:cs="Calibri"/>
          <w:shd w:val="clear" w:color="auto" w:fill="FFFFFF"/>
          <w:lang w:val="en-US"/>
        </w:rPr>
        <w:t>I</w:t>
      </w:r>
      <w:r w:rsidRPr="006F7F85">
        <w:rPr>
          <w:rFonts w:cs="Calibri"/>
          <w:shd w:val="clear" w:color="auto" w:fill="FFFFFF"/>
        </w:rPr>
        <w:t xml:space="preserve"> </w:t>
      </w:r>
      <w:r>
        <w:rPr>
          <w:rFonts w:cs="Calibri"/>
          <w:shd w:val="clear" w:color="auto" w:fill="FFFFFF"/>
          <w:lang w:val="tt-RU"/>
        </w:rPr>
        <w:t>гимназия ачыла.</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1945 елда герой-шагыйр</w:t>
      </w:r>
      <w:r>
        <w:rPr>
          <w:rFonts w:cs="Calibri"/>
          <w:shd w:val="clear" w:color="auto" w:fill="FFFFFF"/>
        </w:rPr>
        <w:t xml:space="preserve">ь </w:t>
      </w:r>
      <w:r>
        <w:rPr>
          <w:rFonts w:cs="Calibri"/>
          <w:shd w:val="clear" w:color="auto" w:fill="FFFFFF"/>
          <w:lang w:val="tt-RU"/>
        </w:rPr>
        <w:t xml:space="preserve">М.Җәлил һәм аның көрәштәшләре фашистлар төрмәсендә һәлак була. </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1800 елда Азия типографиясе ачыла.</w:t>
      </w:r>
    </w:p>
    <w:p w:rsidR="006F7F85" w:rsidRDefault="006F7F85" w:rsidP="006F7F85">
      <w:pPr>
        <w:pStyle w:val="a4"/>
        <w:numPr>
          <w:ilvl w:val="0"/>
          <w:numId w:val="4"/>
        </w:numPr>
        <w:spacing w:after="0"/>
        <w:jc w:val="both"/>
        <w:rPr>
          <w:rFonts w:cs="Calibri"/>
          <w:shd w:val="clear" w:color="auto" w:fill="FFFFFF"/>
        </w:rPr>
      </w:pPr>
      <w:r>
        <w:rPr>
          <w:rFonts w:cs="Calibri"/>
          <w:shd w:val="clear" w:color="auto" w:fill="FFFFFF"/>
          <w:lang w:val="tt-RU"/>
        </w:rPr>
        <w:t>1872 елда “Мөхәммәдия” мәдрәсәсе ачыла.</w:t>
      </w:r>
    </w:p>
    <w:p w:rsidR="006F7F85" w:rsidRDefault="006F7F85" w:rsidP="006F7F85">
      <w:pPr>
        <w:pStyle w:val="a4"/>
        <w:spacing w:after="0"/>
        <w:ind w:left="0"/>
        <w:jc w:val="both"/>
        <w:rPr>
          <w:rFonts w:cs="Calibri"/>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6F7F85" w:rsidTr="006F7F85">
        <w:tc>
          <w:tcPr>
            <w:tcW w:w="4785"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bCs/>
                <w:shd w:val="clear" w:color="auto" w:fill="FFFFFF"/>
              </w:rPr>
            </w:pPr>
            <w:proofErr w:type="spellStart"/>
            <w:r>
              <w:rPr>
                <w:rFonts w:cs="Calibri"/>
                <w:b/>
                <w:bCs/>
                <w:shd w:val="clear" w:color="auto" w:fill="FFFFFF"/>
              </w:rPr>
              <w:t>Дөрес</w:t>
            </w:r>
            <w:proofErr w:type="spellEnd"/>
          </w:p>
        </w:tc>
        <w:tc>
          <w:tcPr>
            <w:tcW w:w="4786" w:type="dxa"/>
            <w:tcBorders>
              <w:top w:val="single" w:sz="4" w:space="0" w:color="auto"/>
              <w:left w:val="single" w:sz="4" w:space="0" w:color="auto"/>
              <w:bottom w:val="single" w:sz="4" w:space="0" w:color="auto"/>
              <w:right w:val="single" w:sz="4" w:space="0" w:color="auto"/>
            </w:tcBorders>
            <w:hideMark/>
          </w:tcPr>
          <w:p w:rsidR="006F7F85" w:rsidRDefault="006F7F85">
            <w:pPr>
              <w:pStyle w:val="a4"/>
              <w:ind w:left="0"/>
              <w:jc w:val="center"/>
              <w:rPr>
                <w:rFonts w:cs="Calibri"/>
                <w:b/>
                <w:bCs/>
                <w:shd w:val="clear" w:color="auto" w:fill="FFFFFF"/>
                <w:lang w:val="tt-RU"/>
              </w:rPr>
            </w:pPr>
            <w:proofErr w:type="spellStart"/>
            <w:r>
              <w:rPr>
                <w:rFonts w:cs="Calibri"/>
                <w:b/>
                <w:bCs/>
                <w:shd w:val="clear" w:color="auto" w:fill="FFFFFF"/>
              </w:rPr>
              <w:t>Ялгыш</w:t>
            </w:r>
            <w:proofErr w:type="spellEnd"/>
          </w:p>
        </w:tc>
      </w:tr>
      <w:tr w:rsidR="006F7F85" w:rsidTr="006F7F85">
        <w:tc>
          <w:tcPr>
            <w:tcW w:w="4785"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c>
          <w:tcPr>
            <w:tcW w:w="4786" w:type="dxa"/>
            <w:tcBorders>
              <w:top w:val="single" w:sz="4" w:space="0" w:color="auto"/>
              <w:left w:val="single" w:sz="4" w:space="0" w:color="auto"/>
              <w:bottom w:val="single" w:sz="4" w:space="0" w:color="auto"/>
              <w:right w:val="single" w:sz="4" w:space="0" w:color="auto"/>
            </w:tcBorders>
          </w:tcPr>
          <w:p w:rsidR="006F7F85" w:rsidRDefault="006F7F85">
            <w:pPr>
              <w:pStyle w:val="a4"/>
              <w:ind w:left="0"/>
              <w:jc w:val="both"/>
              <w:rPr>
                <w:rFonts w:cs="Calibri"/>
                <w:shd w:val="clear" w:color="auto" w:fill="FFFFFF"/>
              </w:rPr>
            </w:pPr>
          </w:p>
        </w:tc>
      </w:tr>
    </w:tbl>
    <w:p w:rsidR="006F7F85" w:rsidRDefault="006F7F85" w:rsidP="006F7F85">
      <w:pPr>
        <w:pStyle w:val="a4"/>
        <w:spacing w:after="0"/>
        <w:ind w:left="360"/>
        <w:jc w:val="both"/>
        <w:rPr>
          <w:rFonts w:cs="Calibri"/>
          <w:b/>
          <w:shd w:val="clear" w:color="auto" w:fill="FFFFFF"/>
        </w:rPr>
      </w:pPr>
    </w:p>
    <w:p w:rsidR="006F7F85" w:rsidRDefault="006F7F85" w:rsidP="006F7F85">
      <w:pPr>
        <w:pStyle w:val="a4"/>
        <w:spacing w:after="0"/>
        <w:ind w:left="360"/>
        <w:jc w:val="both"/>
        <w:rPr>
          <w:rFonts w:cs="Calibri"/>
          <w:b/>
          <w:shd w:val="clear" w:color="auto" w:fill="FFFFFF"/>
        </w:rPr>
      </w:pPr>
    </w:p>
    <w:p w:rsidR="006F7F85" w:rsidRPr="001D4BAD" w:rsidRDefault="006F7F85" w:rsidP="007D2099">
      <w:pPr>
        <w:pStyle w:val="a4"/>
        <w:numPr>
          <w:ilvl w:val="0"/>
          <w:numId w:val="3"/>
        </w:numPr>
        <w:pBdr>
          <w:top w:val="single" w:sz="4" w:space="1" w:color="auto"/>
          <w:left w:val="single" w:sz="4" w:space="4" w:color="auto"/>
          <w:bottom w:val="single" w:sz="4" w:space="1" w:color="auto"/>
          <w:right w:val="single" w:sz="4" w:space="4" w:color="auto"/>
        </w:pBdr>
        <w:spacing w:after="0"/>
        <w:jc w:val="both"/>
        <w:rPr>
          <w:rFonts w:cs="Calibri"/>
          <w:b/>
          <w:shd w:val="clear" w:color="auto" w:fill="FFFFFF"/>
          <w:lang w:val="tt-RU"/>
        </w:rPr>
      </w:pPr>
      <w:r>
        <w:rPr>
          <w:rFonts w:cs="Calibri"/>
          <w:b/>
          <w:shd w:val="clear" w:color="auto" w:fill="FFFFFF"/>
          <w:lang w:val="tt-RU"/>
        </w:rPr>
        <w:t>Рәсемнәрдә кемнәр сурәтләнгән</w:t>
      </w:r>
      <w:r>
        <w:rPr>
          <w:rFonts w:cs="Calibri"/>
          <w:b/>
          <w:shd w:val="clear" w:color="auto" w:fill="FFFFFF"/>
        </w:rPr>
        <w:t>?</w:t>
      </w:r>
      <w:r w:rsidR="003E4BA9" w:rsidRPr="003E4BA9">
        <w:rPr>
          <w:b/>
          <w:lang w:val="tt-RU"/>
        </w:rPr>
        <w:t xml:space="preserve"> </w:t>
      </w:r>
      <w:r w:rsidR="003E4BA9" w:rsidRPr="00A33137">
        <w:rPr>
          <w:b/>
          <w:lang w:val="tt-RU"/>
        </w:rPr>
        <w:t>Җавабыгызны таблицага языгыз.</w:t>
      </w:r>
      <w:r w:rsidR="001D4BAD">
        <w:rPr>
          <w:b/>
          <w:lang w:val="tt-RU"/>
        </w:rPr>
        <w:t xml:space="preserve"> (Һәр дөрес җавап өчен 1 әр балл, иң югары балл – 6 балл)</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9"/>
        <w:gridCol w:w="4427"/>
      </w:tblGrid>
      <w:tr w:rsidR="006F7F85" w:rsidTr="006F7F85">
        <w:trPr>
          <w:trHeight w:val="3412"/>
        </w:trPr>
        <w:tc>
          <w:tcPr>
            <w:tcW w:w="3779" w:type="dxa"/>
            <w:tcBorders>
              <w:top w:val="single" w:sz="4" w:space="0" w:color="auto"/>
              <w:left w:val="single" w:sz="4" w:space="0" w:color="auto"/>
              <w:bottom w:val="single" w:sz="4" w:space="0" w:color="auto"/>
              <w:right w:val="single" w:sz="4" w:space="0" w:color="auto"/>
            </w:tcBorders>
          </w:tcPr>
          <w:p w:rsidR="006F7F85" w:rsidRPr="001D4BAD" w:rsidRDefault="006F7F85">
            <w:pPr>
              <w:pStyle w:val="a4"/>
              <w:spacing w:after="0" w:line="240" w:lineRule="auto"/>
              <w:ind w:left="0"/>
              <w:jc w:val="both"/>
              <w:rPr>
                <w:rFonts w:cs="Calibri"/>
                <w:shd w:val="clear" w:color="auto" w:fill="FFFFFF"/>
                <w:lang w:val="tt-RU"/>
              </w:rPr>
            </w:pPr>
          </w:p>
          <w:p w:rsidR="006F7F85" w:rsidRDefault="006F7F85">
            <w:pPr>
              <w:pStyle w:val="a4"/>
              <w:spacing w:after="0" w:line="240" w:lineRule="auto"/>
              <w:ind w:left="0"/>
              <w:jc w:val="center"/>
              <w:rPr>
                <w:rFonts w:cs="Calibri"/>
                <w:b/>
                <w:bCs/>
                <w:shd w:val="clear" w:color="auto" w:fill="FFFFFF"/>
                <w:lang w:val="tt-RU"/>
              </w:rPr>
            </w:pPr>
            <w:r>
              <w:rPr>
                <w:noProof/>
                <w:lang w:eastAsia="ru-RU"/>
              </w:rPr>
              <w:drawing>
                <wp:inline distT="0" distB="0" distL="0" distR="0">
                  <wp:extent cx="2970530" cy="2229485"/>
                  <wp:effectExtent l="0" t="0" r="1270" b="0"/>
                  <wp:docPr id="5" name="Рисунок 5" descr="Описание: Картинки по запросу сюняев рашид алиеви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Картинки по запросу сюняев рашид алиевич"/>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70530" cy="2229485"/>
                          </a:xfrm>
                          <a:prstGeom prst="rect">
                            <a:avLst/>
                          </a:prstGeom>
                          <a:noFill/>
                          <a:ln>
                            <a:noFill/>
                          </a:ln>
                        </pic:spPr>
                      </pic:pic>
                    </a:graphicData>
                  </a:graphic>
                </wp:inline>
              </w:drawing>
            </w:r>
            <w:r>
              <w:rPr>
                <w:rFonts w:cs="Calibri"/>
                <w:b/>
                <w:bCs/>
                <w:shd w:val="clear" w:color="auto" w:fill="FFFFFF"/>
                <w:lang w:val="tt-RU"/>
              </w:rPr>
              <w:t>А</w:t>
            </w:r>
          </w:p>
        </w:tc>
        <w:tc>
          <w:tcPr>
            <w:tcW w:w="4427"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line="240" w:lineRule="auto"/>
              <w:ind w:left="0"/>
              <w:jc w:val="center"/>
              <w:rPr>
                <w:rFonts w:cs="Calibri"/>
                <w:b/>
                <w:bCs/>
                <w:shd w:val="clear" w:color="auto" w:fill="FFFFFF"/>
                <w:lang w:val="tt-RU"/>
              </w:rPr>
            </w:pPr>
            <w:r>
              <w:rPr>
                <w:noProof/>
                <w:lang w:eastAsia="ru-RU"/>
              </w:rPr>
              <w:drawing>
                <wp:inline distT="0" distB="0" distL="0" distR="0">
                  <wp:extent cx="1697355" cy="2498090"/>
                  <wp:effectExtent l="0" t="0" r="0" b="0"/>
                  <wp:docPr id="4" name="Рисунок 4" descr="Описание: http://www.millattashlar.ru/images/thumb/6/69/%D0%A5%D3%A8%D0%A1%D3%98%D0%95%D0%9D_%D0%A4%D3%98%D0%95%D0%97%D0%A5%D0%90%D0%9D%D0%9E%D0%92.jpg/300px-%D0%A5%D3%A8%D0%A1%D3%98%D0%95%D0%9D_%D0%A4%D3%98%D0%95%D0%97%D0%A5%D0%90%D0%9D%D0%9E%D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http://www.millattashlar.ru/images/thumb/6/69/%D0%A5%D3%A8%D0%A1%D3%98%D0%95%D0%9D_%D0%A4%D3%98%D0%95%D0%97%D0%A5%D0%90%D0%9D%D0%9E%D0%92.jpg/300px-%D0%A5%D3%A8%D0%A1%D3%98%D0%95%D0%9D_%D0%A4%D3%98%D0%95%D0%97%D0%A5%D0%90%D0%9D%D0%9E%D0%9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97355" cy="2498090"/>
                          </a:xfrm>
                          <a:prstGeom prst="rect">
                            <a:avLst/>
                          </a:prstGeom>
                          <a:noFill/>
                          <a:ln>
                            <a:noFill/>
                          </a:ln>
                        </pic:spPr>
                      </pic:pic>
                    </a:graphicData>
                  </a:graphic>
                </wp:inline>
              </w:drawing>
            </w:r>
            <w:r>
              <w:rPr>
                <w:rFonts w:cs="Calibri"/>
                <w:b/>
                <w:bCs/>
                <w:shd w:val="clear" w:color="auto" w:fill="FFFFFF"/>
                <w:lang w:val="tt-RU"/>
              </w:rPr>
              <w:t>Б</w:t>
            </w:r>
          </w:p>
        </w:tc>
      </w:tr>
      <w:tr w:rsidR="006F7F85" w:rsidTr="006F7F85">
        <w:trPr>
          <w:trHeight w:val="4091"/>
        </w:trPr>
        <w:tc>
          <w:tcPr>
            <w:tcW w:w="3779"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line="240" w:lineRule="auto"/>
              <w:ind w:left="0"/>
              <w:jc w:val="center"/>
              <w:rPr>
                <w:rFonts w:cs="Calibri"/>
                <w:shd w:val="clear" w:color="auto" w:fill="FFFFFF"/>
              </w:rPr>
            </w:pPr>
            <w:r>
              <w:rPr>
                <w:noProof/>
                <w:lang w:eastAsia="ru-RU"/>
              </w:rPr>
              <w:lastRenderedPageBreak/>
              <w:drawing>
                <wp:inline distT="0" distB="0" distL="0" distR="0">
                  <wp:extent cx="1571625" cy="2342515"/>
                  <wp:effectExtent l="0" t="0" r="9525" b="635"/>
                  <wp:docPr id="3" name="Рисунок 3" descr="Описание: Картинки по запросу фарит мухаметш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Описание: Картинки по запросу фарит мухаметши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71625" cy="2342515"/>
                          </a:xfrm>
                          <a:prstGeom prst="rect">
                            <a:avLst/>
                          </a:prstGeom>
                          <a:noFill/>
                          <a:ln>
                            <a:noFill/>
                          </a:ln>
                        </pic:spPr>
                      </pic:pic>
                    </a:graphicData>
                  </a:graphic>
                </wp:inline>
              </w:drawing>
            </w:r>
            <w:r>
              <w:rPr>
                <w:rFonts w:cs="Calibri"/>
                <w:b/>
                <w:bCs/>
                <w:shd w:val="clear" w:color="auto" w:fill="FFFFFF"/>
                <w:lang w:val="tt-RU"/>
              </w:rPr>
              <w:t>В</w:t>
            </w:r>
          </w:p>
        </w:tc>
        <w:tc>
          <w:tcPr>
            <w:tcW w:w="4427"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line="240" w:lineRule="auto"/>
              <w:ind w:left="0"/>
              <w:jc w:val="center"/>
              <w:rPr>
                <w:rFonts w:cs="Calibri"/>
                <w:noProof/>
                <w:shd w:val="clear" w:color="auto" w:fill="FFFFFF"/>
                <w:lang w:val="tt-RU" w:eastAsia="ru-RU"/>
              </w:rPr>
            </w:pPr>
          </w:p>
          <w:p w:rsidR="006F7F85" w:rsidRDefault="006F7F85">
            <w:pPr>
              <w:pStyle w:val="a4"/>
              <w:spacing w:after="0" w:line="240" w:lineRule="auto"/>
              <w:ind w:left="0"/>
              <w:jc w:val="center"/>
              <w:rPr>
                <w:rFonts w:cs="Calibri"/>
                <w:b/>
                <w:bCs/>
                <w:shd w:val="clear" w:color="auto" w:fill="FFFFFF"/>
                <w:lang w:val="tt-RU"/>
              </w:rPr>
            </w:pPr>
            <w:r>
              <w:rPr>
                <w:noProof/>
                <w:lang w:eastAsia="ru-RU"/>
              </w:rPr>
              <w:drawing>
                <wp:inline distT="0" distB="0" distL="0" distR="0">
                  <wp:extent cx="1679575" cy="2229485"/>
                  <wp:effectExtent l="0" t="0" r="0" b="0"/>
                  <wp:docPr id="2" name="Рисунок 2" descr="Описание: Картинки по запросу Галимҗан ибраһимов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Описание: Картинки по запросу Галимҗан ибраһимов фото"/>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9575" cy="2229485"/>
                          </a:xfrm>
                          <a:prstGeom prst="rect">
                            <a:avLst/>
                          </a:prstGeom>
                          <a:noFill/>
                          <a:ln>
                            <a:noFill/>
                          </a:ln>
                        </pic:spPr>
                      </pic:pic>
                    </a:graphicData>
                  </a:graphic>
                </wp:inline>
              </w:drawing>
            </w:r>
            <w:r>
              <w:rPr>
                <w:rFonts w:cs="Calibri"/>
                <w:b/>
                <w:bCs/>
                <w:shd w:val="clear" w:color="auto" w:fill="FFFFFF"/>
                <w:lang w:val="tt-RU"/>
              </w:rPr>
              <w:t>Г</w:t>
            </w:r>
          </w:p>
        </w:tc>
      </w:tr>
      <w:tr w:rsidR="006F7F85" w:rsidTr="006F7F85">
        <w:trPr>
          <w:trHeight w:val="3761"/>
        </w:trPr>
        <w:tc>
          <w:tcPr>
            <w:tcW w:w="3779"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line="240" w:lineRule="auto"/>
              <w:ind w:left="0"/>
              <w:jc w:val="center"/>
              <w:rPr>
                <w:rFonts w:cs="Calibri"/>
                <w:shd w:val="clear" w:color="auto" w:fill="FFFFFF"/>
                <w:lang w:val="tt-RU"/>
              </w:rPr>
            </w:pPr>
            <w:r>
              <w:rPr>
                <w:rFonts w:cs="Calibri"/>
                <w:noProof/>
                <w:shd w:val="clear" w:color="auto" w:fill="FFFFFF"/>
                <w:lang w:eastAsia="ru-RU"/>
              </w:rPr>
              <w:drawing>
                <wp:inline distT="0" distB="0" distL="0" distR="0">
                  <wp:extent cx="2297591" cy="2103120"/>
                  <wp:effectExtent l="0" t="0" r="7620" b="0"/>
                  <wp:docPr id="1" name="Рисунок 1" descr="Описание: Описание: C:\Users\user\Desktop\гаспринский и.м\ахи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Описание: C:\Users\user\Desktop\гаспринский и.м\ахияр.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99909" cy="2105242"/>
                          </a:xfrm>
                          <a:prstGeom prst="rect">
                            <a:avLst/>
                          </a:prstGeom>
                          <a:noFill/>
                          <a:ln>
                            <a:noFill/>
                          </a:ln>
                        </pic:spPr>
                      </pic:pic>
                    </a:graphicData>
                  </a:graphic>
                </wp:inline>
              </w:drawing>
            </w:r>
            <w:r>
              <w:rPr>
                <w:rFonts w:cs="Calibri"/>
                <w:shd w:val="clear" w:color="auto" w:fill="FFFFFF"/>
                <w:lang w:val="tt-RU"/>
              </w:rPr>
              <w:t>Д</w:t>
            </w:r>
          </w:p>
        </w:tc>
        <w:tc>
          <w:tcPr>
            <w:tcW w:w="4427"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line="240" w:lineRule="auto"/>
              <w:ind w:left="0"/>
              <w:jc w:val="center"/>
              <w:rPr>
                <w:rFonts w:cs="Calibri"/>
                <w:noProof/>
                <w:shd w:val="clear" w:color="auto" w:fill="FFFFFF"/>
                <w:lang w:eastAsia="ru-RU"/>
              </w:rPr>
            </w:pPr>
            <w:r>
              <w:object w:dxaOrig="3420" w:dyaOrig="35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176.25pt" o:ole="">
                  <v:imagedata r:id="rId21" o:title=""/>
                </v:shape>
                <o:OLEObject Type="Embed" ProgID="PBrush" ShapeID="_x0000_i1025" DrawAspect="Content" ObjectID="_1547476447" r:id="rId22"/>
              </w:object>
            </w:r>
            <w:r>
              <w:rPr>
                <w:rFonts w:cs="Calibri"/>
                <w:b/>
                <w:bCs/>
                <w:shd w:val="clear" w:color="auto" w:fill="FFFFFF"/>
                <w:lang w:val="tt-RU"/>
              </w:rPr>
              <w:t xml:space="preserve">            Е</w:t>
            </w:r>
          </w:p>
        </w:tc>
      </w:tr>
    </w:tbl>
    <w:p w:rsidR="006F7F85" w:rsidRDefault="006F7F85" w:rsidP="006F7F85">
      <w:pPr>
        <w:pStyle w:val="a4"/>
        <w:spacing w:after="0"/>
        <w:jc w:val="both"/>
        <w:rPr>
          <w:rFonts w:cs="Calibri"/>
          <w:shd w:val="clear" w:color="auto" w:fill="FFFFFF"/>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4961"/>
      </w:tblGrid>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А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Б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В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Г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Д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r w:rsidR="006F7F85" w:rsidTr="006F7F85">
        <w:tc>
          <w:tcPr>
            <w:tcW w:w="948" w:type="dxa"/>
            <w:tcBorders>
              <w:top w:val="single" w:sz="4" w:space="0" w:color="auto"/>
              <w:left w:val="single" w:sz="4" w:space="0" w:color="auto"/>
              <w:bottom w:val="single" w:sz="4" w:space="0" w:color="auto"/>
              <w:right w:val="single" w:sz="4" w:space="0" w:color="auto"/>
            </w:tcBorders>
            <w:hideMark/>
          </w:tcPr>
          <w:p w:rsidR="006F7F85" w:rsidRDefault="006F7F85">
            <w:pPr>
              <w:pStyle w:val="a4"/>
              <w:spacing w:after="0"/>
              <w:ind w:left="0"/>
              <w:jc w:val="both"/>
              <w:rPr>
                <w:rFonts w:cs="Calibri"/>
                <w:b/>
                <w:shd w:val="clear" w:color="auto" w:fill="FFFFFF"/>
                <w:lang w:val="tt-RU"/>
              </w:rPr>
            </w:pPr>
            <w:r>
              <w:rPr>
                <w:rFonts w:cs="Calibri"/>
                <w:b/>
                <w:shd w:val="clear" w:color="auto" w:fill="FFFFFF"/>
                <w:lang w:val="tt-RU"/>
              </w:rPr>
              <w:t xml:space="preserve">Е </w:t>
            </w:r>
          </w:p>
        </w:tc>
        <w:tc>
          <w:tcPr>
            <w:tcW w:w="4961" w:type="dxa"/>
            <w:tcBorders>
              <w:top w:val="single" w:sz="4" w:space="0" w:color="auto"/>
              <w:left w:val="single" w:sz="4" w:space="0" w:color="auto"/>
              <w:bottom w:val="single" w:sz="4" w:space="0" w:color="auto"/>
              <w:right w:val="single" w:sz="4" w:space="0" w:color="auto"/>
            </w:tcBorders>
          </w:tcPr>
          <w:p w:rsidR="006F7F85" w:rsidRDefault="006F7F85">
            <w:pPr>
              <w:pStyle w:val="a4"/>
              <w:spacing w:after="0"/>
              <w:ind w:left="0"/>
              <w:jc w:val="both"/>
              <w:rPr>
                <w:rFonts w:cs="Calibri"/>
                <w:b/>
                <w:shd w:val="clear" w:color="auto" w:fill="FFFFFF"/>
              </w:rPr>
            </w:pPr>
          </w:p>
        </w:tc>
      </w:tr>
    </w:tbl>
    <w:p w:rsidR="006F7F85" w:rsidRDefault="006F7F85" w:rsidP="006F7F85">
      <w:pPr>
        <w:rPr>
          <w:rFonts w:cs="Calibri"/>
          <w:b/>
          <w:bCs/>
          <w:shd w:val="clear" w:color="auto" w:fill="FFFFFF"/>
          <w:lang w:val="tt-RU"/>
        </w:rPr>
      </w:pPr>
    </w:p>
    <w:p w:rsidR="006F7F85" w:rsidRDefault="006F7F85" w:rsidP="001D4BAD">
      <w:pPr>
        <w:numPr>
          <w:ilvl w:val="0"/>
          <w:numId w:val="3"/>
        </w:numPr>
        <w:pBdr>
          <w:top w:val="single" w:sz="4" w:space="1" w:color="auto"/>
          <w:left w:val="single" w:sz="4" w:space="4" w:color="auto"/>
          <w:bottom w:val="single" w:sz="4" w:space="1" w:color="auto"/>
          <w:right w:val="single" w:sz="4" w:space="4" w:color="auto"/>
        </w:pBdr>
        <w:jc w:val="both"/>
        <w:rPr>
          <w:b/>
          <w:bCs/>
          <w:lang w:val="tt-RU"/>
        </w:rPr>
      </w:pPr>
      <w:r>
        <w:rPr>
          <w:b/>
          <w:bCs/>
          <w:lang w:val="tt-RU"/>
        </w:rPr>
        <w:t>Татар язучыларын аларның тарихи шәхесләр турында иҗат иткән әсәрләре  белән туры китерегез.</w:t>
      </w:r>
      <w:r w:rsidR="001D4BAD">
        <w:rPr>
          <w:b/>
          <w:bCs/>
          <w:lang w:val="tt-RU"/>
        </w:rPr>
        <w:t xml:space="preserve"> (Өлешчә дөрес җавап өчен – 1 балл, тулысынча дөрес җавап өчен, иң югары балл -  2 балл)</w:t>
      </w:r>
    </w:p>
    <w:tbl>
      <w:tblPr>
        <w:tblW w:w="0" w:type="auto"/>
        <w:tblInd w:w="5" w:type="dxa"/>
        <w:tblCellMar>
          <w:left w:w="0" w:type="dxa"/>
          <w:right w:w="0" w:type="dxa"/>
        </w:tblCellMar>
        <w:tblLook w:val="04A0" w:firstRow="1" w:lastRow="0" w:firstColumn="1" w:lastColumn="0" w:noHBand="0" w:noVBand="1"/>
      </w:tblPr>
      <w:tblGrid>
        <w:gridCol w:w="2766"/>
        <w:gridCol w:w="6594"/>
      </w:tblGrid>
      <w:tr w:rsidR="006F7F85" w:rsidTr="006F7F85">
        <w:tc>
          <w:tcPr>
            <w:tcW w:w="280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lang w:val="tt-RU"/>
              </w:rPr>
            </w:pPr>
            <w:r>
              <w:rPr>
                <w:b/>
                <w:lang w:val="tt-RU"/>
              </w:rPr>
              <w:t>Язучылар</w:t>
            </w: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lang w:val="tt-RU"/>
              </w:rPr>
            </w:pPr>
            <w:r>
              <w:rPr>
                <w:b/>
                <w:lang w:val="tt-RU"/>
              </w:rPr>
              <w:t>Әсәрләр</w:t>
            </w:r>
          </w:p>
        </w:tc>
      </w:tr>
      <w:tr w:rsidR="006F7F85" w:rsidTr="006F7F85">
        <w:tc>
          <w:tcPr>
            <w:tcW w:w="280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t>А)</w:t>
            </w:r>
            <w:r>
              <w:rPr>
                <w:lang w:val="tt-RU"/>
              </w:rPr>
              <w:t>Г.Әпсәләмов</w:t>
            </w: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rPr>
                <w:lang w:val="tt-RU"/>
              </w:rPr>
              <w:t xml:space="preserve">1) “Батырша” </w:t>
            </w:r>
          </w:p>
        </w:tc>
      </w:tr>
      <w:tr w:rsidR="006F7F85" w:rsidTr="006F7F85">
        <w:tc>
          <w:tcPr>
            <w:tcW w:w="280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t xml:space="preserve">Б) </w:t>
            </w:r>
            <w:r>
              <w:rPr>
                <w:lang w:val="tt-RU"/>
              </w:rPr>
              <w:t>Һ.Атласи</w:t>
            </w: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rPr>
                <w:lang w:val="tt-RU"/>
              </w:rPr>
              <w:t xml:space="preserve">2) “Газинур” </w:t>
            </w:r>
          </w:p>
        </w:tc>
      </w:tr>
      <w:tr w:rsidR="006F7F85" w:rsidTr="006F7F85">
        <w:tc>
          <w:tcPr>
            <w:tcW w:w="280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t>В)</w:t>
            </w:r>
            <w:r>
              <w:rPr>
                <w:lang w:val="tt-RU"/>
              </w:rPr>
              <w:t>М.Хәбибуллин</w:t>
            </w: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rPr>
                <w:lang w:val="tt-RU"/>
              </w:rPr>
              <w:t>3) “Кубрат хан”</w:t>
            </w:r>
          </w:p>
        </w:tc>
      </w:tr>
      <w:tr w:rsidR="006F7F85" w:rsidTr="006F7F85">
        <w:tc>
          <w:tcPr>
            <w:tcW w:w="280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t>Г</w:t>
            </w:r>
            <w:r>
              <w:rPr>
                <w:lang w:val="tt-RU"/>
              </w:rPr>
              <w:t>)Җ.Рәхимов</w:t>
            </w: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pPr>
            <w:r>
              <w:t xml:space="preserve">4) </w:t>
            </w:r>
            <w:r>
              <w:rPr>
                <w:lang w:val="tt-RU"/>
              </w:rPr>
              <w:t>“Сөенбикә”</w:t>
            </w:r>
          </w:p>
        </w:tc>
      </w:tr>
      <w:tr w:rsidR="006F7F85" w:rsidTr="006F7F85">
        <w:tc>
          <w:tcPr>
            <w:tcW w:w="2802"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c>
          <w:tcPr>
            <w:tcW w:w="676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sidRPr="007D2099">
              <w:rPr>
                <w:lang w:val="tt-RU"/>
              </w:rPr>
              <w:t>5)</w:t>
            </w:r>
            <w:r w:rsidR="007D2099">
              <w:rPr>
                <w:lang w:val="tt-RU"/>
              </w:rPr>
              <w:t xml:space="preserve"> “Муса”</w:t>
            </w:r>
          </w:p>
        </w:tc>
      </w:tr>
    </w:tbl>
    <w:p w:rsidR="006F7F85" w:rsidRDefault="006F7F85" w:rsidP="006F7F85">
      <w:pPr>
        <w:rPr>
          <w:b/>
          <w:bCs/>
        </w:rPr>
      </w:pPr>
      <w:r>
        <w:rPr>
          <w:b/>
          <w:bCs/>
          <w:lang w:val="tt-RU"/>
        </w:rPr>
        <w:lastRenderedPageBreak/>
        <w:t>Җавап</w:t>
      </w:r>
      <w:r>
        <w:rPr>
          <w:b/>
          <w:bCs/>
        </w:rPr>
        <w:t>:</w:t>
      </w:r>
    </w:p>
    <w:tbl>
      <w:tblPr>
        <w:tblW w:w="0" w:type="auto"/>
        <w:tblInd w:w="5" w:type="dxa"/>
        <w:tblCellMar>
          <w:left w:w="0" w:type="dxa"/>
          <w:right w:w="0" w:type="dxa"/>
        </w:tblCellMar>
        <w:tblLook w:val="04A0" w:firstRow="1" w:lastRow="0" w:firstColumn="1" w:lastColumn="0" w:noHBand="0" w:noVBand="1"/>
      </w:tblPr>
      <w:tblGrid>
        <w:gridCol w:w="817"/>
        <w:gridCol w:w="709"/>
        <w:gridCol w:w="709"/>
        <w:gridCol w:w="708"/>
      </w:tblGrid>
      <w:tr w:rsidR="006F7F85" w:rsidTr="006F7F85">
        <w:tc>
          <w:tcPr>
            <w:tcW w:w="817"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rPr>
            </w:pPr>
            <w:r>
              <w:rPr>
                <w:b/>
                <w:bCs/>
              </w:rPr>
              <w:t>А</w:t>
            </w:r>
          </w:p>
        </w:tc>
        <w:tc>
          <w:tcPr>
            <w:tcW w:w="70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rPr>
            </w:pPr>
            <w:r>
              <w:rPr>
                <w:b/>
                <w:bCs/>
              </w:rPr>
              <w:t>Б</w:t>
            </w:r>
          </w:p>
        </w:tc>
        <w:tc>
          <w:tcPr>
            <w:tcW w:w="70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rPr>
            </w:pPr>
            <w:r>
              <w:rPr>
                <w:b/>
                <w:bCs/>
              </w:rPr>
              <w:t>В</w:t>
            </w:r>
          </w:p>
        </w:tc>
        <w:tc>
          <w:tcPr>
            <w:tcW w:w="70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rPr>
            </w:pPr>
            <w:r>
              <w:rPr>
                <w:b/>
                <w:bCs/>
              </w:rPr>
              <w:t>Г</w:t>
            </w:r>
          </w:p>
        </w:tc>
      </w:tr>
      <w:tr w:rsidR="006F7F85" w:rsidTr="006F7F85">
        <w:tc>
          <w:tcPr>
            <w:tcW w:w="817"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pPr>
          </w:p>
        </w:tc>
        <w:tc>
          <w:tcPr>
            <w:tcW w:w="709"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pPr>
          </w:p>
        </w:tc>
        <w:tc>
          <w:tcPr>
            <w:tcW w:w="709"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pPr>
          </w:p>
        </w:tc>
        <w:tc>
          <w:tcPr>
            <w:tcW w:w="708"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pPr>
          </w:p>
        </w:tc>
      </w:tr>
    </w:tbl>
    <w:p w:rsidR="006F7F85" w:rsidRDefault="006F7F85" w:rsidP="006F7F85">
      <w:pPr>
        <w:rPr>
          <w:rFonts w:cs="Calibri"/>
          <w:b/>
          <w:bCs/>
          <w:shd w:val="clear" w:color="auto" w:fill="FFFFFF"/>
          <w:lang w:val="tt-RU"/>
        </w:rPr>
      </w:pPr>
    </w:p>
    <w:p w:rsidR="006F7F85" w:rsidRPr="001D4BAD" w:rsidRDefault="006F7F85" w:rsidP="001D4BAD">
      <w:pPr>
        <w:pStyle w:val="a4"/>
        <w:numPr>
          <w:ilvl w:val="0"/>
          <w:numId w:val="3"/>
        </w:numPr>
        <w:pBdr>
          <w:top w:val="single" w:sz="4" w:space="1" w:color="auto"/>
          <w:left w:val="single" w:sz="4" w:space="4" w:color="auto"/>
          <w:bottom w:val="single" w:sz="4" w:space="1" w:color="auto"/>
          <w:right w:val="single" w:sz="4" w:space="4" w:color="auto"/>
        </w:pBdr>
        <w:jc w:val="both"/>
        <w:rPr>
          <w:b/>
          <w:bCs/>
          <w:lang w:val="tt-RU"/>
        </w:rPr>
      </w:pPr>
      <w:r w:rsidRPr="001D4BAD">
        <w:rPr>
          <w:b/>
          <w:bCs/>
          <w:lang w:val="tt-RU"/>
        </w:rPr>
        <w:t xml:space="preserve">Әлеге терминнар нәрсәне аңлата? Аларны </w:t>
      </w:r>
      <w:r w:rsidR="001D4BAD" w:rsidRPr="001D4BAD">
        <w:rPr>
          <w:b/>
          <w:bCs/>
          <w:lang w:val="tt-RU"/>
        </w:rPr>
        <w:t>мәгънәләре белән туры китерегез. (</w:t>
      </w:r>
      <w:r w:rsidR="001D4BAD">
        <w:rPr>
          <w:b/>
          <w:bCs/>
          <w:lang w:val="tt-RU"/>
        </w:rPr>
        <w:t>Өлешчә дөрес җавап өчен – 1 балл, т</w:t>
      </w:r>
      <w:r w:rsidR="001D4BAD" w:rsidRPr="001D4BAD">
        <w:rPr>
          <w:b/>
          <w:bCs/>
          <w:lang w:val="tt-RU"/>
        </w:rPr>
        <w:t>улысынча дөрес җавап өчен</w:t>
      </w:r>
      <w:r w:rsidR="001D4BAD">
        <w:rPr>
          <w:b/>
          <w:bCs/>
          <w:lang w:val="tt-RU"/>
        </w:rPr>
        <w:t xml:space="preserve">, иң югары балл - </w:t>
      </w:r>
      <w:r w:rsidR="001D4BAD" w:rsidRPr="001D4BAD">
        <w:rPr>
          <w:b/>
          <w:bCs/>
          <w:lang w:val="tt-RU"/>
        </w:rPr>
        <w:t xml:space="preserve"> 2 балл) </w:t>
      </w:r>
    </w:p>
    <w:tbl>
      <w:tblPr>
        <w:tblW w:w="0" w:type="auto"/>
        <w:tblInd w:w="5" w:type="dxa"/>
        <w:tblCellMar>
          <w:left w:w="0" w:type="dxa"/>
          <w:right w:w="0" w:type="dxa"/>
        </w:tblCellMar>
        <w:tblLook w:val="04A0" w:firstRow="1" w:lastRow="0" w:firstColumn="1" w:lastColumn="0" w:noHBand="0" w:noVBand="1"/>
      </w:tblPr>
      <w:tblGrid>
        <w:gridCol w:w="4828"/>
        <w:gridCol w:w="4532"/>
      </w:tblGrid>
      <w:tr w:rsidR="006F7F85"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lang w:val="tt-RU"/>
              </w:rPr>
            </w:pPr>
            <w:r>
              <w:rPr>
                <w:b/>
                <w:bCs/>
                <w:lang w:val="tt-RU"/>
              </w:rPr>
              <w:t>Терминнар</w:t>
            </w:r>
          </w:p>
        </w:tc>
        <w:tc>
          <w:tcPr>
            <w:tcW w:w="453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b/>
                <w:bCs/>
                <w:lang w:val="tt-RU"/>
              </w:rPr>
            </w:pPr>
            <w:r>
              <w:rPr>
                <w:b/>
                <w:bCs/>
                <w:lang w:val="tt-RU"/>
              </w:rPr>
              <w:t>Аңлатмалары</w:t>
            </w:r>
          </w:p>
        </w:tc>
      </w:tr>
      <w:tr w:rsidR="006F7F85" w:rsidRPr="007F43F7"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А)  Калга</w:t>
            </w:r>
          </w:p>
        </w:tc>
        <w:tc>
          <w:tcPr>
            <w:tcW w:w="453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1) мәчет һәм мәктәп-мәдрәсә файдасына калдырылган милек</w:t>
            </w:r>
          </w:p>
        </w:tc>
      </w:tr>
      <w:tr w:rsidR="006F7F85" w:rsidRPr="007F43F7"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Б)  Вакыф</w:t>
            </w:r>
          </w:p>
        </w:tc>
        <w:tc>
          <w:tcPr>
            <w:tcW w:w="453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2) Җучи нәселендәге өлкән кеше титулы, хан алмашчысы, татар ханлыкларында тәхет варисы</w:t>
            </w:r>
          </w:p>
        </w:tc>
      </w:tr>
      <w:tr w:rsidR="006F7F85" w:rsidRPr="007F43F7"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t xml:space="preserve">В) </w:t>
            </w:r>
            <w:r>
              <w:rPr>
                <w:lang w:val="tt-RU"/>
              </w:rPr>
              <w:t>Лашманнар</w:t>
            </w:r>
          </w:p>
        </w:tc>
        <w:tc>
          <w:tcPr>
            <w:tcW w:w="453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3) шәхси милек яисә ыруг милке, биләмәсе билгесе</w:t>
            </w:r>
          </w:p>
        </w:tc>
      </w:tr>
      <w:tr w:rsidR="006F7F85" w:rsidRPr="007F43F7"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t xml:space="preserve">Г)  </w:t>
            </w:r>
            <w:r>
              <w:rPr>
                <w:lang w:val="tt-RU"/>
              </w:rPr>
              <w:t xml:space="preserve">Тамга </w:t>
            </w:r>
          </w:p>
        </w:tc>
        <w:tc>
          <w:tcPr>
            <w:tcW w:w="4532"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4) феодалларга буйсынган һәм төрле салымнар түләргә тиеш булган катлау</w:t>
            </w:r>
          </w:p>
        </w:tc>
      </w:tr>
      <w:tr w:rsidR="006F7F85" w:rsidRPr="007F43F7" w:rsidTr="006F7F85">
        <w:tc>
          <w:tcPr>
            <w:tcW w:w="482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Д) Кара халык</w:t>
            </w:r>
          </w:p>
        </w:tc>
        <w:tc>
          <w:tcPr>
            <w:tcW w:w="4532" w:type="dxa"/>
            <w:tcBorders>
              <w:top w:val="single" w:sz="4" w:space="0" w:color="auto"/>
              <w:left w:val="single" w:sz="4" w:space="0" w:color="auto"/>
              <w:bottom w:val="single" w:sz="4" w:space="0" w:color="auto"/>
              <w:right w:val="single" w:sz="4" w:space="0" w:color="auto"/>
            </w:tcBorders>
            <w:hideMark/>
          </w:tcPr>
          <w:p w:rsidR="006F7F85" w:rsidRPr="007D2099" w:rsidRDefault="006F7F85" w:rsidP="007D2099">
            <w:pPr>
              <w:spacing w:line="240" w:lineRule="auto"/>
              <w:rPr>
                <w:color w:val="FF0000"/>
                <w:lang w:val="tt-RU"/>
              </w:rPr>
            </w:pPr>
            <w:r w:rsidRPr="007D2099">
              <w:rPr>
                <w:color w:val="FF0000"/>
                <w:lang w:val="tt-RU"/>
              </w:rPr>
              <w:t xml:space="preserve"> </w:t>
            </w:r>
            <w:r w:rsidR="007D2099">
              <w:rPr>
                <w:color w:val="000000"/>
                <w:lang w:val="tt-RU"/>
              </w:rPr>
              <w:t>5) Ф</w:t>
            </w:r>
            <w:r w:rsidR="007D2099" w:rsidRPr="007D2099">
              <w:rPr>
                <w:color w:val="000000"/>
                <w:lang w:val="tt-RU"/>
              </w:rPr>
              <w:t>лот төзү өчен, урман кисү эше йөкләнгән татар морзалары, йомышлы татарлар, мордва һәм чуашлар</w:t>
            </w:r>
          </w:p>
        </w:tc>
      </w:tr>
    </w:tbl>
    <w:p w:rsidR="006F7F85" w:rsidRDefault="006F7F85" w:rsidP="006F7F85">
      <w:pPr>
        <w:rPr>
          <w:b/>
          <w:bCs/>
          <w:lang w:val="tt-RU"/>
        </w:rPr>
      </w:pPr>
    </w:p>
    <w:p w:rsidR="006F7F85" w:rsidRDefault="006F7F85" w:rsidP="006F7F85">
      <w:pPr>
        <w:rPr>
          <w:lang w:val="tt-RU"/>
        </w:rPr>
      </w:pPr>
      <w:r>
        <w:rPr>
          <w:b/>
          <w:bCs/>
          <w:lang w:val="tt-RU"/>
        </w:rPr>
        <w:t>Җавап</w:t>
      </w:r>
      <w:r>
        <w:rPr>
          <w:lang w:val="tt-RU"/>
        </w:rPr>
        <w:t>:</w:t>
      </w:r>
    </w:p>
    <w:tbl>
      <w:tblPr>
        <w:tblW w:w="0" w:type="auto"/>
        <w:tblInd w:w="5" w:type="dxa"/>
        <w:tblCellMar>
          <w:left w:w="0" w:type="dxa"/>
          <w:right w:w="0" w:type="dxa"/>
        </w:tblCellMar>
        <w:tblLook w:val="04A0" w:firstRow="1" w:lastRow="0" w:firstColumn="1" w:lastColumn="0" w:noHBand="0" w:noVBand="1"/>
      </w:tblPr>
      <w:tblGrid>
        <w:gridCol w:w="817"/>
        <w:gridCol w:w="709"/>
        <w:gridCol w:w="709"/>
        <w:gridCol w:w="708"/>
        <w:gridCol w:w="708"/>
      </w:tblGrid>
      <w:tr w:rsidR="006F7F85" w:rsidTr="006F7F85">
        <w:tc>
          <w:tcPr>
            <w:tcW w:w="817"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А</w:t>
            </w:r>
          </w:p>
        </w:tc>
        <w:tc>
          <w:tcPr>
            <w:tcW w:w="70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Б</w:t>
            </w:r>
          </w:p>
        </w:tc>
        <w:tc>
          <w:tcPr>
            <w:tcW w:w="709"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В</w:t>
            </w:r>
          </w:p>
        </w:tc>
        <w:tc>
          <w:tcPr>
            <w:tcW w:w="70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Г</w:t>
            </w:r>
          </w:p>
        </w:tc>
        <w:tc>
          <w:tcPr>
            <w:tcW w:w="708"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Д</w:t>
            </w:r>
          </w:p>
        </w:tc>
      </w:tr>
      <w:tr w:rsidR="006F7F85" w:rsidTr="006F7F85">
        <w:tc>
          <w:tcPr>
            <w:tcW w:w="817"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c>
          <w:tcPr>
            <w:tcW w:w="708"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c>
          <w:tcPr>
            <w:tcW w:w="708" w:type="dxa"/>
            <w:tcBorders>
              <w:top w:val="single" w:sz="4" w:space="0" w:color="auto"/>
              <w:left w:val="single" w:sz="4" w:space="0" w:color="auto"/>
              <w:bottom w:val="single" w:sz="4" w:space="0" w:color="auto"/>
              <w:right w:val="single" w:sz="4" w:space="0" w:color="auto"/>
            </w:tcBorders>
          </w:tcPr>
          <w:p w:rsidR="006F7F85" w:rsidRDefault="006F7F85">
            <w:pPr>
              <w:spacing w:line="240" w:lineRule="auto"/>
              <w:rPr>
                <w:lang w:val="tt-RU"/>
              </w:rPr>
            </w:pPr>
          </w:p>
        </w:tc>
      </w:tr>
    </w:tbl>
    <w:p w:rsidR="006F7F85" w:rsidRDefault="006F7F85" w:rsidP="006F7F85">
      <w:pPr>
        <w:pStyle w:val="a4"/>
        <w:spacing w:after="0"/>
        <w:jc w:val="center"/>
        <w:rPr>
          <w:rFonts w:cs="Calibri"/>
          <w:sz w:val="32"/>
          <w:szCs w:val="32"/>
          <w:shd w:val="clear" w:color="auto" w:fill="FFFFFF"/>
          <w:lang w:val="tt-RU"/>
        </w:rPr>
      </w:pPr>
    </w:p>
    <w:p w:rsidR="006F7F85" w:rsidRPr="001D4BAD" w:rsidRDefault="006F7F85" w:rsidP="001D4BAD">
      <w:pPr>
        <w:pStyle w:val="a4"/>
        <w:numPr>
          <w:ilvl w:val="0"/>
          <w:numId w:val="3"/>
        </w:numPr>
        <w:pBdr>
          <w:top w:val="single" w:sz="4" w:space="1" w:color="auto"/>
          <w:left w:val="single" w:sz="4" w:space="4" w:color="auto"/>
          <w:bottom w:val="single" w:sz="4" w:space="1" w:color="auto"/>
          <w:right w:val="single" w:sz="4" w:space="4" w:color="auto"/>
        </w:pBdr>
        <w:spacing w:before="240"/>
        <w:jc w:val="both"/>
        <w:rPr>
          <w:b/>
          <w:bCs/>
          <w:lang w:val="tt-RU"/>
        </w:rPr>
      </w:pPr>
      <w:r w:rsidRPr="001D4BAD">
        <w:rPr>
          <w:b/>
          <w:bCs/>
          <w:lang w:val="tt-RU"/>
        </w:rPr>
        <w:t>Түбәндә аталган газета и</w:t>
      </w:r>
      <w:r w:rsidRPr="001D4BAD">
        <w:rPr>
          <w:lang w:val="tt-RU"/>
        </w:rPr>
        <w:t>с</w:t>
      </w:r>
      <w:r w:rsidRPr="001D4BAD">
        <w:rPr>
          <w:b/>
          <w:bCs/>
          <w:lang w:val="tt-RU"/>
        </w:rPr>
        <w:t>емнәрен алар урнашкан шәһәр и</w:t>
      </w:r>
      <w:r w:rsidRPr="001D4BAD">
        <w:rPr>
          <w:lang w:val="tt-RU"/>
        </w:rPr>
        <w:t>с</w:t>
      </w:r>
      <w:r w:rsidRPr="001D4BAD">
        <w:rPr>
          <w:b/>
          <w:bCs/>
          <w:lang w:val="tt-RU"/>
        </w:rPr>
        <w:t>емнәре белән туры китерегез.</w:t>
      </w:r>
      <w:r w:rsidR="001D4BAD">
        <w:rPr>
          <w:b/>
          <w:bCs/>
          <w:lang w:val="tt-RU"/>
        </w:rPr>
        <w:t xml:space="preserve"> (Өлешчә дөрес җавап өчен – 1 балл, тулысынча дөрес җавап өчен иң югары балл – 2 балл)</w:t>
      </w:r>
    </w:p>
    <w:p w:rsidR="006F7F85" w:rsidRDefault="006F7F85" w:rsidP="006F7F85">
      <w:pPr>
        <w:ind w:left="1080"/>
        <w:contextualSpacing/>
        <w:rPr>
          <w:lang w:val="tt-RU"/>
        </w:rPr>
      </w:pPr>
    </w:p>
    <w:tbl>
      <w:tblPr>
        <w:tblW w:w="0" w:type="auto"/>
        <w:tblInd w:w="720" w:type="dxa"/>
        <w:tblCellMar>
          <w:left w:w="0" w:type="dxa"/>
          <w:right w:w="0" w:type="dxa"/>
        </w:tblCellMar>
        <w:tblLook w:val="04A0" w:firstRow="1" w:lastRow="0" w:firstColumn="1" w:lastColumn="0" w:noHBand="0" w:noVBand="1"/>
      </w:tblPr>
      <w:tblGrid>
        <w:gridCol w:w="2223"/>
        <w:gridCol w:w="4395"/>
      </w:tblGrid>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rPr>
                <w:b/>
                <w:bCs/>
                <w:lang w:val="tt-RU"/>
              </w:rPr>
            </w:pPr>
            <w:r>
              <w:rPr>
                <w:b/>
                <w:bCs/>
                <w:lang w:val="tt-RU"/>
              </w:rPr>
              <w:t xml:space="preserve">Шәһәр исеме </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rPr>
                <w:b/>
                <w:bCs/>
                <w:lang w:val="tt-RU"/>
              </w:rPr>
            </w:pPr>
            <w:r>
              <w:rPr>
                <w:b/>
                <w:bCs/>
                <w:lang w:val="tt-RU"/>
              </w:rPr>
              <w:t>Газета исеме</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tabs>
                <w:tab w:val="left" w:pos="285"/>
              </w:tabs>
              <w:spacing w:line="240" w:lineRule="auto"/>
              <w:rPr>
                <w:lang w:val="tt-RU"/>
              </w:rPr>
            </w:pPr>
            <w:r>
              <w:rPr>
                <w:lang w:val="tt-RU"/>
              </w:rPr>
              <w:t xml:space="preserve">       </w:t>
            </w:r>
            <w:r w:rsidR="00DE4CE2">
              <w:rPr>
                <w:lang w:val="tt-RU"/>
              </w:rPr>
              <w:t>1) С-Петербург</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DE4CE2">
            <w:pPr>
              <w:spacing w:line="240" w:lineRule="auto"/>
              <w:rPr>
                <w:lang w:val="tt-RU"/>
              </w:rPr>
            </w:pPr>
            <w:r>
              <w:rPr>
                <w:lang w:val="tt-RU"/>
              </w:rPr>
              <w:t xml:space="preserve"> А) “Мәктәп</w:t>
            </w:r>
            <w:r w:rsidR="006F7F85">
              <w:rPr>
                <w:lang w:val="tt-RU"/>
              </w:rPr>
              <w:t>”</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rPr>
                <w:lang w:val="tt-RU"/>
              </w:rPr>
            </w:pPr>
            <w:r>
              <w:rPr>
                <w:lang w:val="tt-RU"/>
              </w:rPr>
              <w:t>2) Уфа</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 xml:space="preserve"> Б) “Тәрҗеман”</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pPr>
            <w:r>
              <w:rPr>
                <w:lang w:val="tt-RU"/>
              </w:rPr>
              <w:t>3) Казан</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 xml:space="preserve"> В) “Фикер”</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pPr>
            <w:r>
              <w:rPr>
                <w:lang w:val="tt-RU"/>
              </w:rPr>
              <w:t>4) Оренбург</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7D2099">
            <w:pPr>
              <w:spacing w:line="240" w:lineRule="auto"/>
              <w:rPr>
                <w:lang w:val="tt-RU"/>
              </w:rPr>
            </w:pPr>
            <w:r>
              <w:rPr>
                <w:lang w:val="tt-RU"/>
              </w:rPr>
              <w:t xml:space="preserve"> Г) “</w:t>
            </w:r>
            <w:r w:rsidR="00DE4CE2">
              <w:rPr>
                <w:lang w:val="tt-RU"/>
              </w:rPr>
              <w:t>Нур</w:t>
            </w:r>
            <w:r>
              <w:rPr>
                <w:lang w:val="tt-RU"/>
              </w:rPr>
              <w:t>”</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pPr>
            <w:r>
              <w:rPr>
                <w:lang w:val="tt-RU"/>
              </w:rPr>
              <w:t>5) Җаек</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rPr>
                <w:lang w:val="tt-RU"/>
              </w:rPr>
            </w:pPr>
            <w:r>
              <w:rPr>
                <w:lang w:val="tt-RU"/>
              </w:rPr>
              <w:t>Д) “Тормыш”</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6F7F85">
            <w:pPr>
              <w:spacing w:line="240" w:lineRule="auto"/>
              <w:jc w:val="center"/>
            </w:pPr>
            <w:r>
              <w:rPr>
                <w:lang w:val="tt-RU"/>
              </w:rPr>
              <w:lastRenderedPageBreak/>
              <w:t>6) Кырым</w:t>
            </w:r>
          </w:p>
        </w:tc>
        <w:tc>
          <w:tcPr>
            <w:tcW w:w="4395" w:type="dxa"/>
            <w:tcBorders>
              <w:top w:val="single" w:sz="4" w:space="0" w:color="auto"/>
              <w:left w:val="single" w:sz="4" w:space="0" w:color="auto"/>
              <w:bottom w:val="single" w:sz="4" w:space="0" w:color="auto"/>
              <w:right w:val="single" w:sz="4" w:space="0" w:color="auto"/>
            </w:tcBorders>
            <w:hideMark/>
          </w:tcPr>
          <w:p w:rsidR="006F7F85" w:rsidRDefault="007D2099" w:rsidP="007D2099">
            <w:pPr>
              <w:spacing w:line="240" w:lineRule="auto"/>
              <w:rPr>
                <w:lang w:val="tt-RU"/>
              </w:rPr>
            </w:pPr>
            <w:r>
              <w:rPr>
                <w:lang w:val="tt-RU"/>
              </w:rPr>
              <w:t>Е) “Вакыт”</w:t>
            </w:r>
          </w:p>
        </w:tc>
      </w:tr>
      <w:tr w:rsidR="006F7F85" w:rsidTr="006F7F85">
        <w:tc>
          <w:tcPr>
            <w:tcW w:w="2223" w:type="dxa"/>
            <w:tcBorders>
              <w:top w:val="single" w:sz="4" w:space="0" w:color="auto"/>
              <w:left w:val="single" w:sz="4" w:space="0" w:color="auto"/>
              <w:bottom w:val="single" w:sz="4" w:space="0" w:color="auto"/>
              <w:right w:val="single" w:sz="4" w:space="0" w:color="auto"/>
            </w:tcBorders>
            <w:hideMark/>
          </w:tcPr>
          <w:p w:rsidR="006F7F85" w:rsidRDefault="00DE4CE2">
            <w:pPr>
              <w:spacing w:line="240" w:lineRule="auto"/>
              <w:jc w:val="center"/>
              <w:rPr>
                <w:lang w:val="tt-RU"/>
              </w:rPr>
            </w:pPr>
            <w:r>
              <w:rPr>
                <w:lang w:val="tt-RU"/>
              </w:rPr>
              <w:t>7) Әстерхан</w:t>
            </w:r>
          </w:p>
        </w:tc>
        <w:tc>
          <w:tcPr>
            <w:tcW w:w="4395" w:type="dxa"/>
            <w:tcBorders>
              <w:top w:val="single" w:sz="4" w:space="0" w:color="auto"/>
              <w:left w:val="single" w:sz="4" w:space="0" w:color="auto"/>
              <w:bottom w:val="single" w:sz="4" w:space="0" w:color="auto"/>
              <w:right w:val="single" w:sz="4" w:space="0" w:color="auto"/>
            </w:tcBorders>
            <w:hideMark/>
          </w:tcPr>
          <w:p w:rsidR="006F7F85" w:rsidRPr="007D2099" w:rsidRDefault="006F7F85" w:rsidP="007D2099">
            <w:pPr>
              <w:spacing w:line="240" w:lineRule="auto"/>
              <w:rPr>
                <w:lang w:val="tt-RU"/>
              </w:rPr>
            </w:pPr>
          </w:p>
        </w:tc>
      </w:tr>
    </w:tbl>
    <w:p w:rsidR="006F7F85" w:rsidRDefault="006F7F85" w:rsidP="006F7F85">
      <w:pPr>
        <w:ind w:left="720"/>
        <w:rPr>
          <w:b/>
          <w:bCs/>
          <w:lang w:val="tt-RU"/>
        </w:rPr>
      </w:pPr>
    </w:p>
    <w:p w:rsidR="006F7F85" w:rsidRDefault="006F7F85" w:rsidP="006F7F85">
      <w:pPr>
        <w:ind w:left="720"/>
        <w:rPr>
          <w:b/>
          <w:bCs/>
          <w:lang w:val="tt-RU"/>
        </w:rPr>
      </w:pPr>
      <w:r>
        <w:rPr>
          <w:b/>
          <w:bCs/>
          <w:lang w:val="tt-RU"/>
        </w:rPr>
        <w:t>Җавап</w:t>
      </w:r>
      <w:r>
        <w:rPr>
          <w:b/>
          <w:bCs/>
        </w:rPr>
        <w:t>:</w:t>
      </w:r>
      <w:r>
        <w:rPr>
          <w:b/>
          <w:bCs/>
        </w:rPr>
        <w:tab/>
      </w:r>
    </w:p>
    <w:tbl>
      <w:tblPr>
        <w:tblStyle w:val="a5"/>
        <w:tblW w:w="0" w:type="auto"/>
        <w:tblInd w:w="720" w:type="dxa"/>
        <w:tblLook w:val="04A0" w:firstRow="1" w:lastRow="0" w:firstColumn="1" w:lastColumn="0" w:noHBand="0" w:noVBand="1"/>
      </w:tblPr>
      <w:tblGrid>
        <w:gridCol w:w="591"/>
        <w:gridCol w:w="591"/>
        <w:gridCol w:w="591"/>
        <w:gridCol w:w="591"/>
        <w:gridCol w:w="591"/>
        <w:gridCol w:w="591"/>
      </w:tblGrid>
      <w:tr w:rsidR="00E64617" w:rsidTr="00E64617">
        <w:trPr>
          <w:trHeight w:val="487"/>
        </w:trPr>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1</w:t>
            </w:r>
          </w:p>
        </w:tc>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2</w:t>
            </w:r>
          </w:p>
        </w:tc>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3</w:t>
            </w:r>
          </w:p>
        </w:tc>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4</w:t>
            </w:r>
          </w:p>
        </w:tc>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5</w:t>
            </w:r>
          </w:p>
        </w:tc>
        <w:tc>
          <w:tcPr>
            <w:tcW w:w="591" w:type="dxa"/>
            <w:tcBorders>
              <w:top w:val="single" w:sz="4" w:space="0" w:color="auto"/>
              <w:left w:val="single" w:sz="4" w:space="0" w:color="auto"/>
              <w:bottom w:val="single" w:sz="4" w:space="0" w:color="auto"/>
              <w:right w:val="single" w:sz="4" w:space="0" w:color="auto"/>
            </w:tcBorders>
            <w:hideMark/>
          </w:tcPr>
          <w:p w:rsidR="00E64617" w:rsidRDefault="00E64617">
            <w:pPr>
              <w:spacing w:after="200" w:line="276" w:lineRule="auto"/>
              <w:rPr>
                <w:b/>
                <w:bCs/>
                <w:lang w:val="tt-RU"/>
              </w:rPr>
            </w:pPr>
            <w:r>
              <w:rPr>
                <w:b/>
                <w:bCs/>
                <w:lang w:val="tt-RU"/>
              </w:rPr>
              <w:t>6</w:t>
            </w:r>
          </w:p>
        </w:tc>
      </w:tr>
      <w:tr w:rsidR="00DE4CE2" w:rsidTr="006F7F85">
        <w:trPr>
          <w:trHeight w:val="487"/>
        </w:trPr>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c>
          <w:tcPr>
            <w:tcW w:w="591" w:type="dxa"/>
            <w:tcBorders>
              <w:top w:val="single" w:sz="4" w:space="0" w:color="auto"/>
              <w:left w:val="single" w:sz="4" w:space="0" w:color="auto"/>
              <w:bottom w:val="single" w:sz="4" w:space="0" w:color="auto"/>
              <w:right w:val="single" w:sz="4" w:space="0" w:color="auto"/>
            </w:tcBorders>
          </w:tcPr>
          <w:p w:rsidR="00DE4CE2" w:rsidRDefault="00DE4CE2">
            <w:pPr>
              <w:spacing w:after="200" w:line="276" w:lineRule="auto"/>
              <w:rPr>
                <w:b/>
                <w:bCs/>
              </w:rPr>
            </w:pPr>
          </w:p>
        </w:tc>
      </w:tr>
    </w:tbl>
    <w:p w:rsidR="006F7F85" w:rsidRDefault="006F7F85" w:rsidP="006F7F85">
      <w:pPr>
        <w:ind w:left="720"/>
        <w:rPr>
          <w:b/>
          <w:bCs/>
          <w:sz w:val="24"/>
          <w:szCs w:val="24"/>
        </w:rPr>
      </w:pPr>
    </w:p>
    <w:p w:rsidR="007D2099" w:rsidRPr="007D2099" w:rsidRDefault="007D2099" w:rsidP="001D4BAD">
      <w:pPr>
        <w:pStyle w:val="a4"/>
        <w:numPr>
          <w:ilvl w:val="0"/>
          <w:numId w:val="3"/>
        </w:numPr>
        <w:pBdr>
          <w:top w:val="single" w:sz="4" w:space="1" w:color="auto"/>
          <w:left w:val="single" w:sz="4" w:space="4" w:color="auto"/>
          <w:bottom w:val="single" w:sz="4" w:space="1" w:color="auto"/>
          <w:right w:val="single" w:sz="4" w:space="4" w:color="auto"/>
        </w:pBdr>
        <w:spacing w:after="0" w:line="240" w:lineRule="auto"/>
        <w:jc w:val="both"/>
        <w:rPr>
          <w:b/>
          <w:bCs/>
        </w:rPr>
      </w:pPr>
      <w:r>
        <w:rPr>
          <w:b/>
          <w:sz w:val="24"/>
          <w:szCs w:val="24"/>
          <w:lang w:val="tt-RU"/>
        </w:rPr>
        <w:t>Түбәндә китерелгән билгеләмәдә кем турында сүз бара?</w:t>
      </w:r>
      <w:r w:rsidR="00AD52A5">
        <w:rPr>
          <w:b/>
          <w:sz w:val="24"/>
          <w:szCs w:val="24"/>
          <w:lang w:val="tt-RU"/>
        </w:rPr>
        <w:t xml:space="preserve"> (Дөрес җавап өчен 1 балл)</w:t>
      </w:r>
    </w:p>
    <w:p w:rsidR="007D2099" w:rsidRPr="007D2099" w:rsidRDefault="007D2099" w:rsidP="007D2099">
      <w:pPr>
        <w:ind w:left="720"/>
        <w:jc w:val="both"/>
        <w:rPr>
          <w:b/>
          <w:bCs/>
          <w:shd w:val="clear" w:color="auto" w:fill="FFFFFF"/>
          <w:lang w:val="tt-RU"/>
        </w:rPr>
      </w:pPr>
    </w:p>
    <w:p w:rsidR="006F7F85" w:rsidRDefault="006F7F85" w:rsidP="007D2099">
      <w:pPr>
        <w:ind w:left="720"/>
        <w:jc w:val="both"/>
        <w:rPr>
          <w:b/>
          <w:bCs/>
          <w:shd w:val="clear" w:color="auto" w:fill="FFFFFF"/>
          <w:lang w:val="tt-RU"/>
        </w:rPr>
      </w:pPr>
      <w:r w:rsidRPr="007D2099">
        <w:rPr>
          <w:color w:val="000000"/>
          <w:sz w:val="24"/>
          <w:szCs w:val="24"/>
          <w:lang w:val="tt-RU"/>
        </w:rPr>
        <w:t xml:space="preserve">XIX гасырның мәшһүр татар мәгърифәтчесе, фәлсәфәчесе, тарихчысы, дин әһеле, педагог, археолог, этнограф, шәркыять белгече. </w:t>
      </w:r>
      <w:r w:rsidRPr="00D66FC8">
        <w:rPr>
          <w:color w:val="000000"/>
          <w:sz w:val="24"/>
          <w:szCs w:val="24"/>
          <w:lang w:val="tt-RU"/>
        </w:rPr>
        <w:t xml:space="preserve">Бөекбритания Фәннәр академиясе аны дөньяның икенче атаклы энциклопедист галиме дип таный һәм аның исемен Британия энциклопедиясенә кертә. </w:t>
      </w:r>
      <w:r>
        <w:rPr>
          <w:rStyle w:val="apple-converted-space"/>
          <w:b/>
          <w:bCs/>
          <w:shd w:val="clear" w:color="auto" w:fill="FFFFFF"/>
          <w:lang w:val="tt-RU"/>
        </w:rPr>
        <w:t xml:space="preserve"> </w:t>
      </w:r>
      <w:r>
        <w:rPr>
          <w:b/>
          <w:bCs/>
          <w:shd w:val="clear" w:color="auto" w:fill="FFFFFF"/>
          <w:lang w:val="tt-RU"/>
        </w:rPr>
        <w:t xml:space="preserve"> </w:t>
      </w:r>
    </w:p>
    <w:p w:rsidR="006F7F85" w:rsidRDefault="006F7F85" w:rsidP="006F7F85">
      <w:pPr>
        <w:ind w:left="720"/>
        <w:rPr>
          <w:b/>
          <w:bCs/>
          <w:lang w:val="tt-RU"/>
        </w:rPr>
      </w:pPr>
      <w:r>
        <w:rPr>
          <w:b/>
          <w:bCs/>
          <w:lang w:val="tt-RU"/>
        </w:rPr>
        <w:t>Җавап</w:t>
      </w:r>
      <w:r>
        <w:rPr>
          <w:b/>
          <w:bCs/>
        </w:rPr>
        <w:t>: ________________________________</w:t>
      </w:r>
    </w:p>
    <w:p w:rsidR="006F7F85" w:rsidRDefault="006F7F85" w:rsidP="006F7F85">
      <w:pPr>
        <w:ind w:left="720"/>
        <w:rPr>
          <w:b/>
          <w:bCs/>
          <w:lang w:val="tt-RU"/>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6F7F85" w:rsidRPr="007F43F7" w:rsidTr="006F7F85">
        <w:tc>
          <w:tcPr>
            <w:tcW w:w="9923" w:type="dxa"/>
            <w:tcBorders>
              <w:top w:val="single" w:sz="4" w:space="0" w:color="auto"/>
              <w:left w:val="single" w:sz="4" w:space="0" w:color="auto"/>
              <w:bottom w:val="single" w:sz="4" w:space="0" w:color="auto"/>
              <w:right w:val="single" w:sz="4" w:space="0" w:color="auto"/>
            </w:tcBorders>
            <w:hideMark/>
          </w:tcPr>
          <w:p w:rsidR="006F7F85" w:rsidRPr="00AD52A5" w:rsidRDefault="006F7F85" w:rsidP="00AD52A5">
            <w:pPr>
              <w:pStyle w:val="a4"/>
              <w:numPr>
                <w:ilvl w:val="0"/>
                <w:numId w:val="3"/>
              </w:numPr>
              <w:spacing w:after="0" w:line="240" w:lineRule="auto"/>
              <w:jc w:val="both"/>
              <w:rPr>
                <w:b/>
                <w:bCs/>
                <w:lang w:val="tt-RU"/>
              </w:rPr>
            </w:pPr>
            <w:r w:rsidRPr="007D2099">
              <w:rPr>
                <w:b/>
                <w:sz w:val="24"/>
                <w:szCs w:val="24"/>
                <w:lang w:val="tt-RU"/>
              </w:rPr>
              <w:t>Документтан өзекне укыгыз. Таблицаны игътибар белән карагыз. Сорауларга җавап бирегез</w:t>
            </w:r>
            <w:r w:rsidRPr="00AD52A5">
              <w:rPr>
                <w:b/>
                <w:sz w:val="24"/>
                <w:szCs w:val="24"/>
                <w:lang w:val="tt-RU"/>
              </w:rPr>
              <w:t>.</w:t>
            </w:r>
            <w:r w:rsidR="00AD52A5">
              <w:rPr>
                <w:b/>
                <w:sz w:val="24"/>
                <w:szCs w:val="24"/>
                <w:lang w:val="tt-RU"/>
              </w:rPr>
              <w:t xml:space="preserve"> (Һәр дөрес җавап өчен 2 шәр балл, 2 балл – таблица мәг</w:t>
            </w:r>
            <w:r w:rsidR="00AD52A5" w:rsidRPr="00AD52A5">
              <w:rPr>
                <w:b/>
                <w:sz w:val="24"/>
                <w:szCs w:val="24"/>
                <w:lang w:val="tt-RU"/>
              </w:rPr>
              <w:t>ъ</w:t>
            </w:r>
            <w:r w:rsidR="00AD52A5">
              <w:rPr>
                <w:b/>
                <w:sz w:val="24"/>
                <w:szCs w:val="24"/>
                <w:lang w:val="tt-RU"/>
              </w:rPr>
              <w:t>лүматларын файдаланган өчен</w:t>
            </w:r>
            <w:r w:rsidR="00DA1587">
              <w:rPr>
                <w:b/>
                <w:sz w:val="24"/>
                <w:szCs w:val="24"/>
                <w:lang w:val="tt-RU"/>
              </w:rPr>
              <w:t>, иң югары балл – 6 балл</w:t>
            </w:r>
            <w:r w:rsidR="00AD52A5">
              <w:rPr>
                <w:b/>
                <w:sz w:val="24"/>
                <w:szCs w:val="24"/>
                <w:lang w:val="tt-RU"/>
              </w:rPr>
              <w:t>)</w:t>
            </w:r>
          </w:p>
        </w:tc>
      </w:tr>
    </w:tbl>
    <w:p w:rsidR="006F7F85" w:rsidRDefault="006F7F85" w:rsidP="006F7F85">
      <w:pPr>
        <w:pStyle w:val="a4"/>
        <w:ind w:left="1080"/>
        <w:jc w:val="center"/>
        <w:rPr>
          <w:b/>
          <w:sz w:val="24"/>
          <w:szCs w:val="24"/>
          <w:lang w:val="tt-RU"/>
        </w:rPr>
      </w:pPr>
    </w:p>
    <w:p w:rsidR="006F7F85" w:rsidRDefault="006F7F85" w:rsidP="006F7F85">
      <w:pPr>
        <w:pStyle w:val="a4"/>
        <w:ind w:left="1080"/>
        <w:jc w:val="center"/>
        <w:rPr>
          <w:b/>
          <w:sz w:val="24"/>
          <w:szCs w:val="24"/>
          <w:lang w:val="tt-RU"/>
        </w:rPr>
      </w:pPr>
      <w:r>
        <w:rPr>
          <w:b/>
          <w:sz w:val="24"/>
          <w:szCs w:val="24"/>
          <w:lang w:val="tt-RU"/>
        </w:rPr>
        <w:t>1921-1930 елларда ТАССР Үзәк аппаратын коренизацияләү турында чагыштырма мәгълүматлар</w:t>
      </w:r>
    </w:p>
    <w:p w:rsidR="006F7F85" w:rsidRDefault="006F7F85" w:rsidP="006F7F85">
      <w:pPr>
        <w:pStyle w:val="a4"/>
        <w:ind w:left="0"/>
        <w:jc w:val="both"/>
        <w:rPr>
          <w:sz w:val="24"/>
          <w:szCs w:val="24"/>
          <w:lang w:val="tt-RU"/>
        </w:rPr>
      </w:pPr>
      <w:r>
        <w:rPr>
          <w:sz w:val="24"/>
          <w:szCs w:val="24"/>
          <w:lang w:val="tt-RU"/>
        </w:rPr>
        <w:t xml:space="preserve">«1918-19 елларда ТАССР төзелер алдыннан элеккеге Казан губернасы учреждениеләрендә татарлардан җаваплы һәм техник хезмәткәрләр бик аз иде. ТАССР төзелгәннән соңгы елларда татар телен гамәлгә ашыру өчен барлык шартлар тудырылды. Алар түбәндәге мәгълүматларда күренә. Түбәндәге таблицада 1921-1930 елларда Үзәк аппаратны коренизацияләү мәгълүматлары китерелгән.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gridCol w:w="1898"/>
      </w:tblGrid>
      <w:tr w:rsidR="006F7F85" w:rsidTr="006F7F85">
        <w:trPr>
          <w:trHeight w:val="731"/>
        </w:trPr>
        <w:tc>
          <w:tcPr>
            <w:tcW w:w="1888" w:type="dxa"/>
            <w:tcBorders>
              <w:top w:val="single" w:sz="4" w:space="0" w:color="auto"/>
              <w:left w:val="single" w:sz="4" w:space="0" w:color="auto"/>
              <w:bottom w:val="single" w:sz="4" w:space="0" w:color="auto"/>
              <w:right w:val="single" w:sz="4" w:space="0" w:color="auto"/>
            </w:tcBorders>
          </w:tcPr>
          <w:p w:rsidR="006F7F85" w:rsidRDefault="006F7F85">
            <w:pPr>
              <w:jc w:val="both"/>
              <w:rPr>
                <w:sz w:val="24"/>
                <w:szCs w:val="24"/>
                <w:lang w:val="tt-RU"/>
              </w:rPr>
            </w:pP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jc w:val="center"/>
              <w:rPr>
                <w:lang w:val="tt-RU"/>
              </w:rPr>
            </w:pPr>
            <w:r>
              <w:rPr>
                <w:lang w:val="tt-RU"/>
              </w:rPr>
              <w:t>җаваплы хезмәткәрләр</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jc w:val="center"/>
            </w:pPr>
            <w:r>
              <w:rPr>
                <w:lang w:val="tt-RU"/>
              </w:rPr>
              <w:t>техник канцелярия хезмәткәрләре</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jc w:val="center"/>
            </w:pPr>
            <w:r>
              <w:rPr>
                <w:lang w:val="tt-RU"/>
              </w:rPr>
              <w:t>гади хезмәткәрләр</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jc w:val="center"/>
              <w:rPr>
                <w:lang w:val="tt-RU"/>
              </w:rPr>
            </w:pPr>
            <w:r>
              <w:rPr>
                <w:lang w:val="tt-RU"/>
              </w:rPr>
              <w:t xml:space="preserve">татарларның уртача </w:t>
            </w:r>
            <w:r>
              <w:t>%</w:t>
            </w:r>
            <w:r>
              <w:rPr>
                <w:lang w:val="tt-RU"/>
              </w:rPr>
              <w:t xml:space="preserve"> ы</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1</w:t>
            </w:r>
            <w:r>
              <w:rPr>
                <w:sz w:val="24"/>
                <w:szCs w:val="24"/>
                <w:lang w:val="en-US"/>
              </w:rPr>
              <w:t>/I</w:t>
            </w:r>
            <w:r>
              <w:rPr>
                <w:sz w:val="24"/>
                <w:szCs w:val="24"/>
              </w:rPr>
              <w:t xml:space="preserve"> – 1921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10,4</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4,5</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9,7</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7,8</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1</w:t>
            </w:r>
            <w:r>
              <w:rPr>
                <w:sz w:val="24"/>
                <w:szCs w:val="24"/>
                <w:lang w:val="en-US"/>
              </w:rPr>
              <w:t>/I</w:t>
            </w:r>
            <w:r>
              <w:rPr>
                <w:sz w:val="24"/>
                <w:szCs w:val="24"/>
              </w:rPr>
              <w:t xml:space="preserve"> – 1922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11,5</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5,6</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10,5</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8,9</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15</w:t>
            </w:r>
            <w:r>
              <w:rPr>
                <w:sz w:val="24"/>
                <w:szCs w:val="24"/>
                <w:lang w:val="en-US"/>
              </w:rPr>
              <w:t>/V</w:t>
            </w:r>
            <w:r>
              <w:rPr>
                <w:sz w:val="24"/>
                <w:szCs w:val="24"/>
              </w:rPr>
              <w:t xml:space="preserve"> – 1923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15,6</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6,7</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12,1</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9,7</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1</w:t>
            </w:r>
            <w:r>
              <w:rPr>
                <w:sz w:val="24"/>
                <w:szCs w:val="24"/>
                <w:lang w:val="en-US"/>
              </w:rPr>
              <w:t>/X</w:t>
            </w:r>
            <w:r>
              <w:rPr>
                <w:sz w:val="24"/>
                <w:szCs w:val="24"/>
              </w:rPr>
              <w:t xml:space="preserve"> – 1924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18.6</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8,7</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22,4</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13,2</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1</w:t>
            </w:r>
            <w:r>
              <w:rPr>
                <w:sz w:val="24"/>
                <w:szCs w:val="24"/>
                <w:lang w:val="en-US"/>
              </w:rPr>
              <w:t>/IV</w:t>
            </w:r>
            <w:r>
              <w:rPr>
                <w:sz w:val="24"/>
                <w:szCs w:val="24"/>
              </w:rPr>
              <w:t xml:space="preserve"> – 1925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17,1</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13,2</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17,9</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15,1</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 xml:space="preserve">1926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22</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lang w:val="tt-RU"/>
              </w:rPr>
            </w:pPr>
            <w:r>
              <w:rPr>
                <w:sz w:val="24"/>
                <w:szCs w:val="24"/>
                <w:lang w:val="tt-RU"/>
              </w:rPr>
              <w:t>мәгълүматлар юк</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17,7</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 xml:space="preserve">1927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24,77</w:t>
            </w:r>
          </w:p>
        </w:tc>
        <w:tc>
          <w:tcPr>
            <w:tcW w:w="1912"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18.2</w:t>
            </w:r>
          </w:p>
        </w:tc>
        <w:tc>
          <w:tcPr>
            <w:tcW w:w="1900"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27,3</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17,1</w:t>
            </w:r>
          </w:p>
        </w:tc>
      </w:tr>
      <w:tr w:rsidR="006F7F85" w:rsidTr="006F7F85">
        <w:tc>
          <w:tcPr>
            <w:tcW w:w="188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both"/>
              <w:rPr>
                <w:sz w:val="24"/>
                <w:szCs w:val="24"/>
              </w:rPr>
            </w:pPr>
            <w:r>
              <w:rPr>
                <w:sz w:val="24"/>
                <w:szCs w:val="24"/>
              </w:rPr>
              <w:t xml:space="preserve">1930 </w:t>
            </w:r>
            <w:r>
              <w:rPr>
                <w:sz w:val="24"/>
                <w:szCs w:val="24"/>
                <w:lang w:val="tt-RU"/>
              </w:rPr>
              <w:t>ел</w:t>
            </w:r>
            <w:r>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35,1</w:t>
            </w:r>
          </w:p>
        </w:tc>
        <w:tc>
          <w:tcPr>
            <w:tcW w:w="3812" w:type="dxa"/>
            <w:gridSpan w:val="2"/>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lang w:val="tt-RU"/>
              </w:rPr>
              <w:t>мәгълүматлар юк</w:t>
            </w:r>
          </w:p>
        </w:tc>
        <w:tc>
          <w:tcPr>
            <w:tcW w:w="1898" w:type="dxa"/>
            <w:tcBorders>
              <w:top w:val="single" w:sz="4" w:space="0" w:color="auto"/>
              <w:left w:val="single" w:sz="4" w:space="0" w:color="auto"/>
              <w:bottom w:val="single" w:sz="4" w:space="0" w:color="auto"/>
              <w:right w:val="single" w:sz="4" w:space="0" w:color="auto"/>
            </w:tcBorders>
            <w:hideMark/>
          </w:tcPr>
          <w:p w:rsidR="006F7F85" w:rsidRDefault="006F7F85">
            <w:pPr>
              <w:spacing w:after="0" w:line="240" w:lineRule="auto"/>
              <w:contextualSpacing/>
              <w:jc w:val="center"/>
              <w:rPr>
                <w:sz w:val="24"/>
                <w:szCs w:val="24"/>
              </w:rPr>
            </w:pPr>
            <w:r>
              <w:rPr>
                <w:sz w:val="24"/>
                <w:szCs w:val="24"/>
              </w:rPr>
              <w:t>35,3</w:t>
            </w:r>
          </w:p>
        </w:tc>
      </w:tr>
    </w:tbl>
    <w:p w:rsidR="006F7F85" w:rsidRDefault="006F7F85" w:rsidP="006F7F85">
      <w:pPr>
        <w:pStyle w:val="a4"/>
        <w:numPr>
          <w:ilvl w:val="0"/>
          <w:numId w:val="5"/>
        </w:numPr>
        <w:jc w:val="both"/>
        <w:rPr>
          <w:b/>
          <w:bCs/>
          <w:sz w:val="24"/>
          <w:szCs w:val="24"/>
        </w:rPr>
      </w:pPr>
      <w:bookmarkStart w:id="0" w:name="_GoBack"/>
      <w:bookmarkEnd w:id="0"/>
      <w:r>
        <w:rPr>
          <w:b/>
          <w:bCs/>
          <w:sz w:val="24"/>
          <w:szCs w:val="24"/>
        </w:rPr>
        <w:lastRenderedPageBreak/>
        <w:t>«Коренизация» термины н</w:t>
      </w:r>
      <w:r>
        <w:rPr>
          <w:b/>
          <w:bCs/>
          <w:sz w:val="24"/>
          <w:szCs w:val="24"/>
          <w:lang w:val="tt-RU"/>
        </w:rPr>
        <w:t>ә</w:t>
      </w:r>
      <w:r>
        <w:rPr>
          <w:b/>
          <w:bCs/>
          <w:sz w:val="24"/>
          <w:szCs w:val="24"/>
        </w:rPr>
        <w:t>рс</w:t>
      </w:r>
      <w:r>
        <w:rPr>
          <w:b/>
          <w:bCs/>
          <w:sz w:val="24"/>
          <w:szCs w:val="24"/>
          <w:lang w:val="tt-RU"/>
        </w:rPr>
        <w:t xml:space="preserve">әне аңлата? </w:t>
      </w:r>
    </w:p>
    <w:p w:rsidR="006F7F85" w:rsidRDefault="006F7F85" w:rsidP="006F7F85">
      <w:pPr>
        <w:ind w:left="720"/>
        <w:jc w:val="both"/>
        <w:rPr>
          <w:sz w:val="24"/>
          <w:szCs w:val="24"/>
          <w:lang w:val="tt-RU"/>
        </w:rPr>
      </w:pPr>
      <w:r>
        <w:rPr>
          <w:sz w:val="24"/>
          <w:szCs w:val="24"/>
        </w:rPr>
        <w:t>__________________________________________________________</w:t>
      </w:r>
      <w:r>
        <w:rPr>
          <w:sz w:val="24"/>
          <w:szCs w:val="24"/>
          <w:lang w:val="tt-RU"/>
        </w:rPr>
        <w:t>____________</w:t>
      </w:r>
    </w:p>
    <w:p w:rsidR="006F7F85" w:rsidRDefault="006F7F85" w:rsidP="006F7F85">
      <w:pPr>
        <w:ind w:left="720"/>
        <w:jc w:val="both"/>
        <w:rPr>
          <w:sz w:val="24"/>
          <w:szCs w:val="24"/>
          <w:lang w:val="tt-RU"/>
        </w:rPr>
      </w:pPr>
      <w:r>
        <w:rPr>
          <w:sz w:val="24"/>
          <w:szCs w:val="24"/>
        </w:rPr>
        <w:t>__________________________________________________________</w:t>
      </w:r>
      <w:r>
        <w:rPr>
          <w:sz w:val="24"/>
          <w:szCs w:val="24"/>
          <w:lang w:val="tt-RU"/>
        </w:rPr>
        <w:t>____________</w:t>
      </w:r>
    </w:p>
    <w:p w:rsidR="006F7F85" w:rsidRDefault="006F7F85" w:rsidP="006F7F85">
      <w:pPr>
        <w:ind w:left="720"/>
        <w:jc w:val="both"/>
        <w:rPr>
          <w:sz w:val="24"/>
          <w:szCs w:val="24"/>
          <w:lang w:val="tt-RU"/>
        </w:rPr>
      </w:pPr>
      <w:r>
        <w:rPr>
          <w:sz w:val="24"/>
          <w:szCs w:val="24"/>
        </w:rPr>
        <w:t>__________________________________________________________</w:t>
      </w:r>
      <w:r>
        <w:rPr>
          <w:sz w:val="24"/>
          <w:szCs w:val="24"/>
          <w:lang w:val="tt-RU"/>
        </w:rPr>
        <w:t>____________</w:t>
      </w:r>
    </w:p>
    <w:p w:rsidR="006F7F85" w:rsidRDefault="006F7F85" w:rsidP="006F7F85">
      <w:pPr>
        <w:numPr>
          <w:ilvl w:val="0"/>
          <w:numId w:val="5"/>
        </w:numPr>
        <w:jc w:val="both"/>
        <w:rPr>
          <w:b/>
          <w:bCs/>
          <w:sz w:val="24"/>
          <w:szCs w:val="24"/>
          <w:lang w:val="tt-RU"/>
        </w:rPr>
      </w:pPr>
      <w:r>
        <w:rPr>
          <w:b/>
          <w:bCs/>
          <w:sz w:val="24"/>
          <w:szCs w:val="24"/>
          <w:lang w:val="tt-RU"/>
        </w:rPr>
        <w:t>ТАССРда коренизация үткәрүнең максаты нидән гыйбарәт була? Өзектән үзегезнең нәтиҗәләрегезне раслаучы дәлилләрне китерегез.</w:t>
      </w:r>
    </w:p>
    <w:p w:rsidR="006F7F85" w:rsidRDefault="006F7F85" w:rsidP="006F7F85">
      <w:pPr>
        <w:ind w:left="720"/>
        <w:jc w:val="both"/>
        <w:rPr>
          <w:sz w:val="24"/>
          <w:szCs w:val="24"/>
          <w:lang w:val="tt-RU"/>
        </w:rPr>
      </w:pPr>
      <w:r>
        <w:rPr>
          <w:sz w:val="24"/>
          <w:szCs w:val="24"/>
          <w:lang w:val="tt-RU"/>
        </w:rPr>
        <w:t>_______________________________________________________________________</w:t>
      </w:r>
    </w:p>
    <w:p w:rsidR="006F7F85" w:rsidRDefault="006F7F85" w:rsidP="006F7F85">
      <w:pPr>
        <w:ind w:left="720"/>
        <w:jc w:val="both"/>
        <w:rPr>
          <w:sz w:val="24"/>
          <w:szCs w:val="24"/>
          <w:lang w:val="tt-RU"/>
        </w:rPr>
      </w:pPr>
      <w:r>
        <w:rPr>
          <w:sz w:val="24"/>
          <w:szCs w:val="24"/>
          <w:lang w:val="tt-RU"/>
        </w:rPr>
        <w:t>_______________________________________________________________________</w:t>
      </w:r>
    </w:p>
    <w:p w:rsidR="006F7F85" w:rsidRDefault="006F7F85" w:rsidP="006F7F85">
      <w:pPr>
        <w:ind w:left="720"/>
        <w:jc w:val="both"/>
        <w:rPr>
          <w:sz w:val="24"/>
          <w:szCs w:val="24"/>
          <w:lang w:val="tt-RU"/>
        </w:rPr>
      </w:pPr>
      <w:r>
        <w:rPr>
          <w:sz w:val="24"/>
          <w:szCs w:val="24"/>
          <w:lang w:val="tt-RU"/>
        </w:rPr>
        <w:t xml:space="preserve">   _______________________________________________________________________</w:t>
      </w:r>
    </w:p>
    <w:p w:rsidR="006F7F85" w:rsidRDefault="006F7F85" w:rsidP="006F7F85">
      <w:pPr>
        <w:ind w:left="284" w:hanging="284"/>
        <w:jc w:val="both"/>
        <w:rPr>
          <w:rFonts w:ascii="Calibri" w:hAnsi="Calibri" w:cs="Calibri"/>
          <w:sz w:val="24"/>
          <w:szCs w:val="24"/>
          <w:lang w:val="tt-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6F7F85" w:rsidRPr="007F43F7" w:rsidTr="006F7F85">
        <w:tc>
          <w:tcPr>
            <w:tcW w:w="9463" w:type="dxa"/>
            <w:tcBorders>
              <w:top w:val="single" w:sz="4" w:space="0" w:color="auto"/>
              <w:left w:val="single" w:sz="4" w:space="0" w:color="auto"/>
              <w:bottom w:val="single" w:sz="4" w:space="0" w:color="auto"/>
              <w:right w:val="single" w:sz="4" w:space="0" w:color="auto"/>
            </w:tcBorders>
            <w:hideMark/>
          </w:tcPr>
          <w:p w:rsidR="006F7F85" w:rsidRDefault="006F7F85" w:rsidP="00DA1587">
            <w:pPr>
              <w:numPr>
                <w:ilvl w:val="0"/>
                <w:numId w:val="3"/>
              </w:numPr>
              <w:jc w:val="both"/>
              <w:rPr>
                <w:sz w:val="24"/>
                <w:szCs w:val="24"/>
                <w:lang w:val="tt-RU"/>
              </w:rPr>
            </w:pPr>
            <w:r>
              <w:rPr>
                <w:b/>
                <w:bCs/>
                <w:sz w:val="24"/>
                <w:szCs w:val="24"/>
                <w:shd w:val="clear" w:color="auto" w:fill="FFFFFF"/>
                <w:lang w:val="tt-RU"/>
              </w:rPr>
              <w:t xml:space="preserve"> Документны укыгыз һәм сорауларга җавап бирегез.</w:t>
            </w:r>
            <w:r w:rsidR="00AD52A5">
              <w:rPr>
                <w:b/>
                <w:bCs/>
                <w:sz w:val="24"/>
                <w:szCs w:val="24"/>
                <w:shd w:val="clear" w:color="auto" w:fill="FFFFFF"/>
                <w:lang w:val="tt-RU"/>
              </w:rPr>
              <w:t xml:space="preserve"> (</w:t>
            </w:r>
            <w:r w:rsidR="006B76DF">
              <w:rPr>
                <w:b/>
                <w:bCs/>
                <w:sz w:val="24"/>
                <w:szCs w:val="24"/>
                <w:shd w:val="clear" w:color="auto" w:fill="FFFFFF"/>
                <w:lang w:val="tt-RU"/>
              </w:rPr>
              <w:t>Өлешчә җавап өчен – 1 балл, тулы җавап өчен – 2 балл, төрле фикерләргә карата үз мөнәсәбәтен белдерсә –</w:t>
            </w:r>
            <w:r w:rsidR="008A24C1">
              <w:rPr>
                <w:b/>
                <w:bCs/>
                <w:sz w:val="24"/>
                <w:szCs w:val="24"/>
                <w:shd w:val="clear" w:color="auto" w:fill="FFFFFF"/>
                <w:lang w:val="tt-RU"/>
              </w:rPr>
              <w:t xml:space="preserve"> 3</w:t>
            </w:r>
            <w:r w:rsidR="006B76DF">
              <w:rPr>
                <w:b/>
                <w:bCs/>
                <w:sz w:val="24"/>
                <w:szCs w:val="24"/>
                <w:shd w:val="clear" w:color="auto" w:fill="FFFFFF"/>
                <w:lang w:val="tt-RU"/>
              </w:rPr>
              <w:t xml:space="preserve"> балл</w:t>
            </w:r>
            <w:r w:rsidR="00DA1587">
              <w:rPr>
                <w:b/>
                <w:bCs/>
                <w:sz w:val="24"/>
                <w:szCs w:val="24"/>
                <w:shd w:val="clear" w:color="auto" w:fill="FFFFFF"/>
                <w:lang w:val="tt-RU"/>
              </w:rPr>
              <w:t>, иң югары балл – 10 балл</w:t>
            </w:r>
            <w:r w:rsidR="006B76DF">
              <w:rPr>
                <w:b/>
                <w:bCs/>
                <w:sz w:val="24"/>
                <w:szCs w:val="24"/>
                <w:shd w:val="clear" w:color="auto" w:fill="FFFFFF"/>
                <w:lang w:val="tt-RU"/>
              </w:rPr>
              <w:t>)</w:t>
            </w:r>
          </w:p>
        </w:tc>
      </w:tr>
    </w:tbl>
    <w:p w:rsidR="006F7F85" w:rsidRDefault="006F7F85" w:rsidP="006F7F85">
      <w:pPr>
        <w:jc w:val="center"/>
        <w:rPr>
          <w:rStyle w:val="a6"/>
          <w:lang w:val="tt-RU"/>
        </w:rPr>
      </w:pPr>
    </w:p>
    <w:p w:rsidR="006F7F85" w:rsidRDefault="006F7F85" w:rsidP="006F7F85">
      <w:pPr>
        <w:ind w:firstLine="708"/>
        <w:jc w:val="both"/>
        <w:rPr>
          <w:rStyle w:val="a6"/>
          <w:b w:val="0"/>
          <w:i/>
          <w:sz w:val="24"/>
          <w:szCs w:val="24"/>
          <w:lang w:val="tt-RU"/>
        </w:rPr>
      </w:pPr>
      <w:r>
        <w:rPr>
          <w:rStyle w:val="a6"/>
          <w:b w:val="0"/>
          <w:i/>
          <w:sz w:val="24"/>
          <w:szCs w:val="24"/>
          <w:lang w:val="tt-RU"/>
        </w:rPr>
        <w:t>Ватан – халыкның тарихи үсеш үзенчәлекләре, теле, мәдәнияте, көнкүреше, гореф-гадәтләре һәм традицияләре белән бергә яши торган тарихи җире, аның табигате. Кыскасы, Ватан – кешенең изге туган җире ягъни кеше үзе туган һәм шуның гражданины булган ил; кешенең туган ягы, туган җире.</w:t>
      </w:r>
    </w:p>
    <w:p w:rsidR="006F7F85" w:rsidRDefault="006F7F85" w:rsidP="006F7F85">
      <w:pPr>
        <w:ind w:firstLine="708"/>
        <w:jc w:val="both"/>
        <w:rPr>
          <w:rStyle w:val="a6"/>
          <w:b w:val="0"/>
          <w:i/>
          <w:sz w:val="24"/>
          <w:szCs w:val="24"/>
          <w:lang w:val="tt-RU"/>
        </w:rPr>
      </w:pPr>
      <w:r>
        <w:rPr>
          <w:rStyle w:val="a6"/>
          <w:b w:val="0"/>
          <w:i/>
          <w:sz w:val="24"/>
          <w:szCs w:val="24"/>
          <w:lang w:val="tt-RU"/>
        </w:rPr>
        <w:t xml:space="preserve">Ә кем ул патриот? Нәрсә ул патриотизм? Патриот – үзенең туган җирен, халкын, илен, ватанын сөюче, шулар өчен һәртөрле корбаннарга да әзер булган кеше. Киңрәк мәгънәдә әйткәндә, патриотизм – үз илеңә, туган телеңә, халкыңа, табигатькә, милли традицияләргә, мәдәнияткә мәхәббәт ул. Әлеге бәяләмәләрдән күренгәнчә, патриотизм еш кына бик авыр, катлаулы каршылыкларны һәм кыенлыкларны җиңүне күздә тота. Бу хис “батырлык” төшенчәсе белән якын, аваздаш. Батырлык максатка бирелгәнлекне, аны тормышка ашыруда ныклыкны аңлата, ул үз эченә үз-үзеңне тота алу, каушап калмау, чыдамлылык, файдалы эшләргә әзер булу, бурычларны үтәү кебек сыйфатларны ала. </w:t>
      </w:r>
    </w:p>
    <w:p w:rsidR="006F7F85" w:rsidRPr="006F7F85" w:rsidRDefault="006F7F85" w:rsidP="006F7F85">
      <w:pPr>
        <w:ind w:firstLine="708"/>
        <w:jc w:val="both"/>
        <w:rPr>
          <w:lang w:val="tt-RU"/>
        </w:rPr>
      </w:pPr>
      <w:r>
        <w:rPr>
          <w:rStyle w:val="a6"/>
          <w:b w:val="0"/>
          <w:i/>
          <w:sz w:val="24"/>
          <w:szCs w:val="24"/>
          <w:lang w:val="tt-RU"/>
        </w:rPr>
        <w:t xml:space="preserve">Бу җәһәттән Бөек Ватан сугышы чорын күзәтеп үти гыйбрәтле булыр. Ул дәһшәтле сугышта фронтта да, тылда да халыкның күрсәткән патриотизмы, </w:t>
      </w:r>
      <w:r>
        <w:rPr>
          <w:i/>
          <w:sz w:val="24"/>
          <w:szCs w:val="24"/>
          <w:lang w:val="tt-RU"/>
        </w:rPr>
        <w:t>[...] эчкерсез, аяусыз һәм көчле иде. Чөнки ул ил-җир, Ватан өчен көрәште һәм эшләде. Халыкта бик көчле патриотизм, Ватанга бирелгәнлек хисе тәрбияләнгән иде. Шуңа күрә көчле патриотизм хисе, халыкка мәхәббәт – әлегә кадәр күрелмәгән шул дәһшәтле, аяусыз бәрелештә җиңеп  чыгуыбызның төп сәбәпләреннән берсе дип әйтергә була. [...]</w:t>
      </w:r>
    </w:p>
    <w:p w:rsidR="006F7F85" w:rsidRDefault="006F7F85" w:rsidP="006F7F85">
      <w:pPr>
        <w:ind w:firstLine="708"/>
        <w:jc w:val="both"/>
        <w:rPr>
          <w:i/>
          <w:sz w:val="24"/>
          <w:szCs w:val="24"/>
          <w:lang w:val="tt-RU"/>
        </w:rPr>
      </w:pPr>
      <w:r>
        <w:rPr>
          <w:i/>
          <w:sz w:val="24"/>
          <w:szCs w:val="24"/>
          <w:lang w:val="tt-RU"/>
        </w:rPr>
        <w:t xml:space="preserve">Милләтнең батыр уллары, каһарманнарның фидакарьлеге халык, милләт хәтерендә мәңге саклана. Моңа бәйле рәвештә Садри Максудиның фикерләве бик </w:t>
      </w:r>
      <w:r>
        <w:rPr>
          <w:i/>
          <w:sz w:val="24"/>
          <w:szCs w:val="24"/>
          <w:lang w:val="tt-RU"/>
        </w:rPr>
        <w:lastRenderedPageBreak/>
        <w:t>мәгънәле “Җир йөзендәге барлык милләтләр кыю вә батыр затлар һәм бөек шәхесләр тудыралар. [...] Ватанга гадәттән тыш хезмәтләре белән дан алган кешеләргә каһарман исеме бирелер. Мондый бөек шәхесләр милләтнең хәтерендә онытылмас эз калдыралар”. [...]</w:t>
      </w:r>
    </w:p>
    <w:p w:rsidR="006F7F85" w:rsidRDefault="006F7F85" w:rsidP="006F7F85">
      <w:pPr>
        <w:ind w:firstLine="708"/>
        <w:jc w:val="both"/>
        <w:rPr>
          <w:sz w:val="24"/>
          <w:szCs w:val="24"/>
          <w:lang w:val="tt-RU"/>
        </w:rPr>
      </w:pPr>
      <w:r>
        <w:rPr>
          <w:i/>
          <w:sz w:val="24"/>
          <w:szCs w:val="24"/>
          <w:lang w:val="tt-RU"/>
        </w:rPr>
        <w:t xml:space="preserve"> </w:t>
      </w:r>
    </w:p>
    <w:p w:rsidR="006F7F85" w:rsidRDefault="006F7F85" w:rsidP="006F7F85">
      <w:pPr>
        <w:ind w:left="360"/>
        <w:jc w:val="both"/>
        <w:rPr>
          <w:b/>
          <w:sz w:val="24"/>
          <w:szCs w:val="24"/>
          <w:lang w:val="tt-RU"/>
        </w:rPr>
      </w:pPr>
      <w:r>
        <w:rPr>
          <w:b/>
          <w:sz w:val="24"/>
          <w:szCs w:val="24"/>
          <w:lang w:val="tt-RU"/>
        </w:rPr>
        <w:t xml:space="preserve">А) Әлеге чыганак  </w:t>
      </w:r>
      <w:r w:rsidR="008A24C1">
        <w:rPr>
          <w:b/>
          <w:sz w:val="24"/>
          <w:szCs w:val="24"/>
          <w:lang w:val="tt-RU"/>
        </w:rPr>
        <w:t xml:space="preserve">якынча </w:t>
      </w:r>
      <w:r>
        <w:rPr>
          <w:b/>
          <w:sz w:val="24"/>
          <w:szCs w:val="24"/>
          <w:lang w:val="tt-RU"/>
        </w:rPr>
        <w:t>кайчан язылган? Сез моны ничек белә алдыгыз? Җавабыгызны дәлилләгез.</w:t>
      </w:r>
    </w:p>
    <w:p w:rsidR="006F7F85" w:rsidRDefault="006F7F85" w:rsidP="006F7F85">
      <w:pPr>
        <w:jc w:val="both"/>
        <w:rPr>
          <w:rFonts w:cs="Calibri"/>
          <w:sz w:val="24"/>
          <w:szCs w:val="24"/>
          <w:lang w:val="tt-RU"/>
        </w:rPr>
      </w:pPr>
      <w:r>
        <w:rPr>
          <w:b/>
          <w:sz w:val="24"/>
          <w:szCs w:val="24"/>
          <w:lang w:val="tt-RU"/>
        </w:rPr>
        <w:t>Җавап</w:t>
      </w:r>
      <w:r>
        <w:rPr>
          <w:sz w:val="24"/>
          <w:szCs w:val="24"/>
          <w:lang w:val="tt-RU"/>
        </w:rPr>
        <w:t>: 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ind w:left="360"/>
        <w:jc w:val="both"/>
        <w:rPr>
          <w:b/>
          <w:sz w:val="24"/>
          <w:szCs w:val="24"/>
          <w:lang w:val="tt-RU"/>
        </w:rPr>
      </w:pPr>
      <w:r>
        <w:rPr>
          <w:b/>
          <w:sz w:val="24"/>
          <w:szCs w:val="24"/>
          <w:lang w:val="tt-RU"/>
        </w:rPr>
        <w:t>Б) Өзектә  сүз ни хакында бара?</w:t>
      </w:r>
    </w:p>
    <w:p w:rsidR="006F7F85" w:rsidRDefault="006F7F85" w:rsidP="006F7F85">
      <w:pPr>
        <w:jc w:val="both"/>
        <w:rPr>
          <w:rFonts w:cs="Calibri"/>
          <w:sz w:val="24"/>
          <w:szCs w:val="24"/>
          <w:lang w:val="tt-RU"/>
        </w:rPr>
      </w:pPr>
      <w:r>
        <w:rPr>
          <w:b/>
          <w:sz w:val="24"/>
          <w:szCs w:val="24"/>
          <w:lang w:val="tt-RU"/>
        </w:rPr>
        <w:t>Җавап</w:t>
      </w:r>
      <w:r>
        <w:rPr>
          <w:sz w:val="24"/>
          <w:szCs w:val="24"/>
          <w:lang w:val="tt-RU"/>
        </w:rPr>
        <w:t>: ______________________________________________________________________</w:t>
      </w:r>
    </w:p>
    <w:p w:rsidR="006F7F85" w:rsidRDefault="006F7F85" w:rsidP="006F7F85">
      <w:pPr>
        <w:pStyle w:val="a4"/>
        <w:jc w:val="both"/>
        <w:rPr>
          <w:sz w:val="24"/>
          <w:szCs w:val="24"/>
          <w:lang w:val="tt-RU"/>
        </w:rPr>
      </w:pPr>
      <w:r>
        <w:rPr>
          <w:sz w:val="24"/>
          <w:szCs w:val="24"/>
          <w:lang w:val="tt-RU"/>
        </w:rPr>
        <w:t>____________________________________________________________</w:t>
      </w:r>
    </w:p>
    <w:p w:rsidR="006F7F85" w:rsidRDefault="006F7F85" w:rsidP="006F7F85">
      <w:pPr>
        <w:pStyle w:val="a4"/>
        <w:jc w:val="both"/>
        <w:rPr>
          <w:sz w:val="24"/>
          <w:szCs w:val="24"/>
          <w:lang w:val="tt-RU"/>
        </w:rPr>
      </w:pPr>
      <w:r>
        <w:rPr>
          <w:sz w:val="24"/>
          <w:szCs w:val="24"/>
          <w:lang w:val="tt-RU"/>
        </w:rPr>
        <w:t>____________________________________________________________</w:t>
      </w:r>
    </w:p>
    <w:p w:rsidR="006F7F85" w:rsidRDefault="006F7F85" w:rsidP="006F7F85">
      <w:pPr>
        <w:ind w:left="360"/>
        <w:jc w:val="both"/>
        <w:rPr>
          <w:bCs/>
          <w:sz w:val="24"/>
          <w:szCs w:val="24"/>
          <w:lang w:val="tt-RU"/>
        </w:rPr>
      </w:pPr>
    </w:p>
    <w:p w:rsidR="006F7F85" w:rsidRDefault="006F7F85" w:rsidP="006F7F85">
      <w:pPr>
        <w:jc w:val="both"/>
        <w:rPr>
          <w:b/>
          <w:sz w:val="24"/>
          <w:szCs w:val="24"/>
          <w:lang w:val="tt-RU"/>
        </w:rPr>
      </w:pPr>
      <w:r>
        <w:rPr>
          <w:b/>
          <w:sz w:val="24"/>
          <w:szCs w:val="24"/>
          <w:lang w:val="tt-RU"/>
        </w:rPr>
        <w:t xml:space="preserve">В) Нәрсә ул Ватан, патроитизм? Барлык кеше дә патриот була аламы? </w:t>
      </w:r>
    </w:p>
    <w:p w:rsidR="006F7F85" w:rsidRDefault="006F7F85" w:rsidP="006F7F85">
      <w:pPr>
        <w:jc w:val="both"/>
        <w:rPr>
          <w:rFonts w:cs="Calibri"/>
          <w:sz w:val="24"/>
          <w:szCs w:val="24"/>
          <w:lang w:val="tt-RU"/>
        </w:rPr>
      </w:pPr>
      <w:r>
        <w:rPr>
          <w:b/>
          <w:sz w:val="24"/>
          <w:szCs w:val="24"/>
          <w:lang w:val="tt-RU"/>
        </w:rPr>
        <w:t>Җавап</w:t>
      </w:r>
      <w:r>
        <w:rPr>
          <w:sz w:val="24"/>
          <w:szCs w:val="24"/>
          <w:lang w:val="tt-RU"/>
        </w:rPr>
        <w:t>: 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pBdr>
          <w:bottom w:val="single" w:sz="12" w:space="1" w:color="auto"/>
        </w:pBdr>
        <w:jc w:val="both"/>
        <w:rPr>
          <w:rFonts w:cs="Calibri"/>
          <w:sz w:val="24"/>
          <w:szCs w:val="24"/>
          <w:lang w:val="tt-RU"/>
        </w:rPr>
      </w:pPr>
      <w:r>
        <w:rPr>
          <w:rFonts w:cs="Calibri"/>
          <w:sz w:val="24"/>
          <w:szCs w:val="24"/>
          <w:lang w:val="tt-RU"/>
        </w:rPr>
        <w:t>_____________________________________________________________________________</w:t>
      </w:r>
    </w:p>
    <w:p w:rsidR="006F7F85" w:rsidRDefault="006F7F85" w:rsidP="006F7F85">
      <w:pPr>
        <w:pBdr>
          <w:bottom w:val="single" w:sz="12" w:space="1" w:color="auto"/>
        </w:pBdr>
        <w:jc w:val="both"/>
        <w:rPr>
          <w:b/>
          <w:bCs/>
          <w:sz w:val="24"/>
          <w:szCs w:val="24"/>
          <w:lang w:val="tt-RU"/>
        </w:rPr>
      </w:pPr>
    </w:p>
    <w:p w:rsidR="006F7F85" w:rsidRDefault="006F7F85" w:rsidP="006F7F85">
      <w:pPr>
        <w:pBdr>
          <w:bottom w:val="single" w:sz="12" w:space="1" w:color="auto"/>
        </w:pBdr>
        <w:jc w:val="both"/>
        <w:rPr>
          <w:b/>
          <w:bCs/>
          <w:sz w:val="24"/>
          <w:szCs w:val="24"/>
          <w:lang w:val="tt-RU"/>
        </w:rPr>
      </w:pPr>
      <w:r>
        <w:rPr>
          <w:b/>
          <w:bCs/>
          <w:sz w:val="24"/>
          <w:szCs w:val="24"/>
          <w:lang w:val="tt-RU"/>
        </w:rPr>
        <w:t>Г) Бөек Ватан сугышында фидакарьлек, каһарманлык күрсәткән милләттәшләребезне атагыз.</w:t>
      </w:r>
    </w:p>
    <w:p w:rsidR="000A27AD" w:rsidRDefault="006F7F85" w:rsidP="000A27AD">
      <w:pPr>
        <w:pBdr>
          <w:bottom w:val="single" w:sz="12" w:space="1" w:color="auto"/>
        </w:pBdr>
        <w:jc w:val="both"/>
        <w:rPr>
          <w:rFonts w:cs="Calibri"/>
          <w:sz w:val="24"/>
          <w:szCs w:val="24"/>
          <w:lang w:val="tt-RU"/>
        </w:rPr>
      </w:pPr>
      <w:r>
        <w:rPr>
          <w:rFonts w:ascii="Calibri" w:hAnsi="Calibri" w:cs="Calibri"/>
          <w:sz w:val="24"/>
          <w:szCs w:val="24"/>
          <w:lang w:val="tt-RU"/>
        </w:rPr>
        <w:t>Җавап:__</w:t>
      </w:r>
      <w:r>
        <w:rPr>
          <w:rFonts w:cs="Calibri"/>
          <w:sz w:val="24"/>
          <w:szCs w:val="24"/>
          <w:lang w:val="tt-RU"/>
        </w:rPr>
        <w:t>_________________________________________________________________</w:t>
      </w:r>
      <w:r>
        <w:rPr>
          <w:rFonts w:ascii="Calibri" w:hAnsi="Calibri" w:cs="Calibri"/>
          <w:sz w:val="24"/>
          <w:szCs w:val="24"/>
          <w:lang w:val="tt-RU"/>
        </w:rPr>
        <w:t>____</w:t>
      </w:r>
      <w:r>
        <w:rPr>
          <w:rFonts w:cs="Calibri"/>
          <w:sz w:val="24"/>
          <w:szCs w:val="24"/>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A27AD" w:rsidRDefault="006F7F85" w:rsidP="000A27AD">
      <w:pPr>
        <w:pBdr>
          <w:bottom w:val="single" w:sz="12" w:space="1" w:color="auto"/>
        </w:pBdr>
        <w:jc w:val="both"/>
        <w:rPr>
          <w:b/>
          <w:bCs/>
          <w:sz w:val="24"/>
          <w:szCs w:val="24"/>
          <w:lang w:val="tt-RU"/>
        </w:rPr>
      </w:pPr>
      <w:r>
        <w:rPr>
          <w:b/>
          <w:bCs/>
          <w:sz w:val="24"/>
          <w:szCs w:val="24"/>
          <w:lang w:val="tt-RU"/>
        </w:rPr>
        <w:t>Каһарманлык темасына  багышланган әдәби әсәрләрне атагыз.</w:t>
      </w:r>
    </w:p>
    <w:p w:rsidR="006F7F85" w:rsidRDefault="006F7F85" w:rsidP="000A27AD">
      <w:pPr>
        <w:pBdr>
          <w:bottom w:val="single" w:sz="12" w:space="1" w:color="auto"/>
        </w:pBdr>
        <w:jc w:val="both"/>
        <w:rPr>
          <w:rFonts w:cs="Calibri"/>
          <w:sz w:val="24"/>
          <w:szCs w:val="24"/>
          <w:lang w:val="tt-RU"/>
        </w:rPr>
      </w:pPr>
      <w:r>
        <w:rPr>
          <w:rFonts w:ascii="Calibri" w:hAnsi="Calibri" w:cs="Calibri"/>
          <w:sz w:val="24"/>
          <w:szCs w:val="24"/>
          <w:lang w:val="tt-RU"/>
        </w:rPr>
        <w:lastRenderedPageBreak/>
        <w:t>Җавап:__</w:t>
      </w:r>
      <w:r>
        <w:rPr>
          <w:rFonts w:cs="Calibri"/>
          <w:sz w:val="24"/>
          <w:szCs w:val="24"/>
          <w:lang w:val="tt-RU"/>
        </w:rPr>
        <w:t>_________________________________________________________________</w:t>
      </w:r>
      <w:r>
        <w:rPr>
          <w:rFonts w:ascii="Calibri" w:hAnsi="Calibri" w:cs="Calibri"/>
          <w:sz w:val="24"/>
          <w:szCs w:val="24"/>
          <w:lang w:val="tt-RU"/>
        </w:rPr>
        <w:t>____</w:t>
      </w:r>
      <w:r>
        <w:rPr>
          <w:rFonts w:cs="Calibri"/>
          <w:sz w:val="24"/>
          <w:szCs w:val="24"/>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F7F85" w:rsidRDefault="006F7F85" w:rsidP="006F7F85">
      <w:pPr>
        <w:ind w:left="360"/>
        <w:contextualSpacing/>
        <w:jc w:val="both"/>
        <w:rPr>
          <w:rFonts w:cs="Calibri"/>
          <w:b/>
          <w:sz w:val="24"/>
          <w:szCs w:val="24"/>
          <w:lang w:val="tt-RU"/>
        </w:rPr>
      </w:pPr>
    </w:p>
    <w:p w:rsidR="00AC3310" w:rsidRPr="00AC3310" w:rsidRDefault="006F7F85" w:rsidP="009E7B15">
      <w:pPr>
        <w:pStyle w:val="a4"/>
        <w:numPr>
          <w:ilvl w:val="0"/>
          <w:numId w:val="3"/>
        </w:numPr>
        <w:pBdr>
          <w:top w:val="single" w:sz="4" w:space="1" w:color="auto"/>
          <w:left w:val="single" w:sz="4" w:space="4" w:color="auto"/>
          <w:bottom w:val="single" w:sz="4" w:space="1" w:color="auto"/>
          <w:right w:val="single" w:sz="4" w:space="4" w:color="auto"/>
        </w:pBdr>
        <w:tabs>
          <w:tab w:val="right" w:pos="9355"/>
        </w:tabs>
        <w:jc w:val="both"/>
        <w:rPr>
          <w:rFonts w:cs="Calibri"/>
          <w:b/>
          <w:lang w:val="tt-RU"/>
        </w:rPr>
      </w:pPr>
      <w:r w:rsidRPr="00AC3310">
        <w:rPr>
          <w:rFonts w:cs="Calibri"/>
          <w:b/>
          <w:lang w:val="tt-RU"/>
        </w:rPr>
        <w:t>Түбәндә тәкъдим ителгән темаларның берсен сайлап алып, тарихи эссе языгыз.</w:t>
      </w:r>
      <w:r w:rsidR="001800FB" w:rsidRPr="00AC3310">
        <w:rPr>
          <w:b/>
          <w:lang w:val="tt-RU" w:eastAsia="ru-RU"/>
        </w:rPr>
        <w:t xml:space="preserve"> </w:t>
      </w:r>
      <w:r w:rsidR="00AC3310" w:rsidRPr="00AC3310">
        <w:rPr>
          <w:b/>
          <w:lang w:val="tt-RU" w:eastAsia="ru-RU"/>
        </w:rPr>
        <w:t xml:space="preserve"> </w:t>
      </w:r>
      <w:r w:rsidR="00AC3310" w:rsidRPr="00AC3310">
        <w:rPr>
          <w:rFonts w:cs="Calibri"/>
          <w:b/>
          <w:lang w:val="tt-RU"/>
        </w:rPr>
        <w:t>Бу теманы ни өчен сайла</w:t>
      </w:r>
      <w:r w:rsidR="00AC3310">
        <w:rPr>
          <w:rFonts w:cs="Calibri"/>
          <w:b/>
          <w:lang w:val="tt-RU"/>
        </w:rPr>
        <w:t>выгызны дәлилләгез</w:t>
      </w:r>
      <w:r w:rsidR="00AC3310" w:rsidRPr="00AC3310">
        <w:rPr>
          <w:rFonts w:cs="Calibri"/>
          <w:b/>
          <w:lang w:val="tt-RU"/>
        </w:rPr>
        <w:t xml:space="preserve">, үзегезнең фикерләрегезне  аргументлар белән </w:t>
      </w:r>
      <w:r w:rsidR="00AC3310">
        <w:rPr>
          <w:rFonts w:cs="Calibri"/>
          <w:b/>
          <w:lang w:val="tt-RU"/>
        </w:rPr>
        <w:t>нигезләгез</w:t>
      </w:r>
      <w:r w:rsidR="00AC3310" w:rsidRPr="00AC3310">
        <w:rPr>
          <w:rFonts w:cs="Calibri"/>
          <w:b/>
          <w:lang w:val="tt-RU"/>
        </w:rPr>
        <w:t>. Эшегездә тарихи фактларны һәм терминнарны кулланыгыз.  (Иң югары балл – 1</w:t>
      </w:r>
      <w:r w:rsidR="009E7B15">
        <w:rPr>
          <w:rFonts w:cs="Calibri"/>
          <w:b/>
          <w:lang w:val="tt-RU"/>
        </w:rPr>
        <w:t>0</w:t>
      </w:r>
      <w:r w:rsidR="00AC3310" w:rsidRPr="00AC3310">
        <w:rPr>
          <w:rFonts w:cs="Calibri"/>
          <w:b/>
          <w:lang w:val="tt-RU"/>
        </w:rPr>
        <w:t xml:space="preserve"> балл)</w:t>
      </w:r>
    </w:p>
    <w:p w:rsidR="00AC3310" w:rsidRDefault="00AC3310" w:rsidP="001800FB">
      <w:pPr>
        <w:ind w:left="720"/>
        <w:jc w:val="both"/>
        <w:rPr>
          <w:rFonts w:cs="Calibri"/>
          <w:sz w:val="24"/>
          <w:szCs w:val="24"/>
          <w:lang w:val="tt-RU"/>
        </w:rPr>
      </w:pPr>
      <w:r w:rsidRPr="00AC3310">
        <w:rPr>
          <w:rFonts w:cs="Calibri"/>
          <w:sz w:val="24"/>
          <w:szCs w:val="24"/>
          <w:lang w:val="tt-RU"/>
        </w:rPr>
        <w:t xml:space="preserve">Эссене </w:t>
      </w:r>
      <w:r w:rsidR="002203BE">
        <w:rPr>
          <w:rFonts w:cs="Calibri"/>
          <w:sz w:val="24"/>
          <w:szCs w:val="24"/>
          <w:lang w:val="tt-RU"/>
        </w:rPr>
        <w:t>бәяләгәндә түбәндәге шартларга игътибар ит</w:t>
      </w:r>
      <w:r w:rsidR="00B25C46">
        <w:rPr>
          <w:rFonts w:cs="Calibri"/>
          <w:sz w:val="24"/>
          <w:szCs w:val="24"/>
          <w:lang w:val="tt-RU"/>
        </w:rPr>
        <w:t>еләчәк</w:t>
      </w:r>
      <w:r w:rsidR="002203BE">
        <w:rPr>
          <w:rFonts w:cs="Calibri"/>
          <w:sz w:val="24"/>
          <w:szCs w:val="24"/>
          <w:lang w:val="tt-RU"/>
        </w:rPr>
        <w:t>:</w:t>
      </w:r>
    </w:p>
    <w:p w:rsidR="000A27AD" w:rsidRPr="00B93599" w:rsidRDefault="000A27AD" w:rsidP="00957AB2">
      <w:pPr>
        <w:spacing w:after="0" w:line="360" w:lineRule="auto"/>
        <w:jc w:val="both"/>
        <w:rPr>
          <w:b/>
          <w:lang w:val="tt-RU" w:eastAsia="ru-RU"/>
        </w:rPr>
      </w:pPr>
      <w:r w:rsidRPr="00B93599">
        <w:rPr>
          <w:b/>
          <w:lang w:val="tt-RU" w:eastAsia="ru-RU"/>
        </w:rPr>
        <w:t>Теманы ачкан өчен  - 1 балл,  тиешле итеп (</w:t>
      </w:r>
      <w:r>
        <w:rPr>
          <w:b/>
          <w:lang w:val="tt-RU" w:eastAsia="ru-RU"/>
        </w:rPr>
        <w:t>урынлы</w:t>
      </w:r>
      <w:r w:rsidRPr="00B93599">
        <w:rPr>
          <w:b/>
          <w:lang w:val="tt-RU" w:eastAsia="ru-RU"/>
        </w:rPr>
        <w:t>) китерелгән факт һәм даталар - 2 балл, дөрес аргументлар китерү - 3 балл, төрле фике</w:t>
      </w:r>
      <w:r>
        <w:rPr>
          <w:b/>
          <w:lang w:val="tt-RU" w:eastAsia="ru-RU"/>
        </w:rPr>
        <w:t>р</w:t>
      </w:r>
      <w:r w:rsidRPr="00B93599">
        <w:rPr>
          <w:b/>
          <w:lang w:val="tt-RU" w:eastAsia="ru-RU"/>
        </w:rPr>
        <w:t xml:space="preserve"> һәм карашлар китерелә һәм аларга шәхси мөнәсәбәт белдерелә - 4 балл. </w:t>
      </w:r>
    </w:p>
    <w:p w:rsidR="006F7F85" w:rsidRDefault="006F7F85" w:rsidP="001800FB">
      <w:pPr>
        <w:ind w:left="720"/>
        <w:jc w:val="both"/>
        <w:rPr>
          <w:rFonts w:cs="Calibri"/>
          <w:b/>
          <w:sz w:val="24"/>
          <w:szCs w:val="24"/>
          <w:lang w:val="tt-RU"/>
        </w:rPr>
      </w:pPr>
      <w:r>
        <w:rPr>
          <w:rFonts w:cs="Calibri"/>
          <w:b/>
          <w:sz w:val="24"/>
          <w:szCs w:val="24"/>
          <w:lang w:val="tt-RU"/>
        </w:rPr>
        <w:t>Темалар:</w:t>
      </w:r>
    </w:p>
    <w:p w:rsidR="006F7F85" w:rsidRDefault="006F7F85" w:rsidP="006F7F85">
      <w:pPr>
        <w:numPr>
          <w:ilvl w:val="0"/>
          <w:numId w:val="6"/>
        </w:numPr>
        <w:jc w:val="both"/>
        <w:rPr>
          <w:rFonts w:cs="Calibri"/>
          <w:b/>
          <w:sz w:val="24"/>
          <w:szCs w:val="24"/>
          <w:lang w:val="tt-RU"/>
        </w:rPr>
      </w:pPr>
      <w:r>
        <w:rPr>
          <w:rFonts w:cs="Calibri"/>
          <w:b/>
          <w:sz w:val="24"/>
          <w:szCs w:val="24"/>
          <w:lang w:val="tt-RU"/>
        </w:rPr>
        <w:t>Татар ханлыкларының җимерелү сәбәпләре һәм нәтиҗәләре.</w:t>
      </w:r>
    </w:p>
    <w:p w:rsidR="006F7F85" w:rsidRDefault="006F7F85" w:rsidP="006F7F85">
      <w:pPr>
        <w:numPr>
          <w:ilvl w:val="0"/>
          <w:numId w:val="6"/>
        </w:numPr>
        <w:jc w:val="both"/>
        <w:rPr>
          <w:b/>
          <w:sz w:val="24"/>
          <w:szCs w:val="24"/>
          <w:lang w:val="tt-RU"/>
        </w:rPr>
      </w:pPr>
      <w:r>
        <w:rPr>
          <w:b/>
          <w:color w:val="000000"/>
          <w:sz w:val="24"/>
          <w:szCs w:val="24"/>
          <w:shd w:val="clear" w:color="auto" w:fill="FFFFFF"/>
          <w:lang w:val="tt-RU"/>
        </w:rPr>
        <w:t>Тарихыбызды якты эз калдырган мәшһүр татар мәгърифәтчеләре.</w:t>
      </w:r>
    </w:p>
    <w:p w:rsidR="006F7F85" w:rsidRDefault="006F7F85" w:rsidP="006F7F85">
      <w:pPr>
        <w:numPr>
          <w:ilvl w:val="0"/>
          <w:numId w:val="6"/>
        </w:numPr>
        <w:jc w:val="both"/>
        <w:rPr>
          <w:rFonts w:cs="Calibri"/>
          <w:b/>
          <w:sz w:val="24"/>
          <w:szCs w:val="24"/>
          <w:lang w:val="tt-RU"/>
        </w:rPr>
      </w:pPr>
      <w:r>
        <w:rPr>
          <w:b/>
          <w:color w:val="000000"/>
          <w:sz w:val="24"/>
          <w:szCs w:val="24"/>
          <w:shd w:val="clear" w:color="auto" w:fill="FFFFFF"/>
          <w:lang w:val="tt-RU"/>
        </w:rPr>
        <w:t>Татар милләтендә мәктәп-мәдрәсәләрнең тоткан урыны.</w:t>
      </w:r>
    </w:p>
    <w:p w:rsidR="006F7F85" w:rsidRDefault="006F7F85" w:rsidP="006F7F85">
      <w:pPr>
        <w:numPr>
          <w:ilvl w:val="0"/>
          <w:numId w:val="6"/>
        </w:numPr>
        <w:jc w:val="both"/>
        <w:rPr>
          <w:rFonts w:cs="Calibri"/>
          <w:b/>
          <w:sz w:val="24"/>
          <w:szCs w:val="24"/>
          <w:lang w:val="tt-RU"/>
        </w:rPr>
      </w:pPr>
      <w:r>
        <w:rPr>
          <w:b/>
          <w:sz w:val="24"/>
          <w:szCs w:val="24"/>
          <w:lang w:val="tt-RU"/>
        </w:rPr>
        <w:t>Үзгәртеп кору һәм татар милли хәрәкәте.</w:t>
      </w:r>
    </w:p>
    <w:p w:rsidR="006F7F85" w:rsidRDefault="006F7F85" w:rsidP="00AD5AED">
      <w:pPr>
        <w:pStyle w:val="a4"/>
        <w:spacing w:after="0"/>
        <w:ind w:left="0"/>
        <w:jc w:val="both"/>
        <w:rPr>
          <w:rFonts w:cs="Calibri"/>
          <w:sz w:val="32"/>
          <w:szCs w:val="32"/>
          <w:shd w:val="clear" w:color="auto" w:fill="FFFFFF"/>
          <w:lang w:val="tt-RU"/>
        </w:rPr>
      </w:pPr>
      <w:r>
        <w:rPr>
          <w:rFonts w:cs="Calibri"/>
          <w:sz w:val="32"/>
          <w:szCs w:val="32"/>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Calibri"/>
          <w:sz w:val="32"/>
          <w:szCs w:val="32"/>
          <w:shd w:val="clear" w:color="auto" w:fill="FFFFFF"/>
          <w:lang w:val="tt-RU"/>
        </w:rPr>
        <w:lastRenderedPageBreak/>
        <w:t>___________________________________________________________________________________________________________________________________________________________________________________________________________________________________________________</w:t>
      </w:r>
      <w:r w:rsidR="00AD5AED">
        <w:rPr>
          <w:rFonts w:cs="Calibri"/>
          <w:sz w:val="32"/>
          <w:szCs w:val="32"/>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143EB">
        <w:rPr>
          <w:rFonts w:cs="Calibri"/>
          <w:sz w:val="32"/>
          <w:szCs w:val="32"/>
          <w:shd w:val="clear" w:color="auto" w:fill="FFFFFF"/>
          <w:lang w:val="tt-RU"/>
        </w:rPr>
        <w:t>____________</w:t>
      </w:r>
    </w:p>
    <w:p w:rsidR="006F7F85" w:rsidRDefault="006F7F85" w:rsidP="006F7F85">
      <w:pPr>
        <w:pStyle w:val="a4"/>
        <w:spacing w:after="0"/>
        <w:jc w:val="center"/>
        <w:rPr>
          <w:rFonts w:cs="Calibri"/>
          <w:sz w:val="32"/>
          <w:szCs w:val="32"/>
          <w:shd w:val="clear" w:color="auto" w:fill="FFFFFF"/>
          <w:lang w:val="tt-RU"/>
        </w:rPr>
      </w:pPr>
    </w:p>
    <w:p w:rsidR="006F7F85" w:rsidRDefault="006F7F85" w:rsidP="006F7F85">
      <w:pPr>
        <w:pStyle w:val="a4"/>
        <w:spacing w:after="0"/>
        <w:jc w:val="center"/>
        <w:rPr>
          <w:rFonts w:cs="Calibri"/>
          <w:sz w:val="32"/>
          <w:szCs w:val="32"/>
          <w:shd w:val="clear" w:color="auto" w:fill="FFFFFF"/>
          <w:lang w:val="tt-RU"/>
        </w:rPr>
      </w:pPr>
    </w:p>
    <w:p w:rsidR="006F7F85" w:rsidRDefault="006F7F85" w:rsidP="006F7F85">
      <w:pPr>
        <w:pStyle w:val="a4"/>
        <w:spacing w:after="0"/>
        <w:jc w:val="center"/>
      </w:pPr>
      <w:r>
        <w:rPr>
          <w:rFonts w:cs="Calibri"/>
          <w:sz w:val="32"/>
          <w:szCs w:val="32"/>
          <w:shd w:val="clear" w:color="auto" w:fill="FFFFFF"/>
          <w:lang w:val="tt-RU"/>
        </w:rPr>
        <w:t>УҢЫШЛАР ТЕЛИБЕЗ!</w:t>
      </w:r>
    </w:p>
    <w:p w:rsidR="006F7F85" w:rsidRDefault="006F7F85" w:rsidP="006F7F85"/>
    <w:p w:rsidR="006F7F85" w:rsidRDefault="006F7F85" w:rsidP="006F7F85"/>
    <w:p w:rsidR="00181C4A" w:rsidRDefault="00181C4A"/>
    <w:sectPr w:rsidR="00181C4A">
      <w:footerReference w:type="default" r:id="rId2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6BCE" w:rsidRDefault="003B6BCE" w:rsidP="007D2099">
      <w:pPr>
        <w:spacing w:after="0" w:line="240" w:lineRule="auto"/>
      </w:pPr>
      <w:r>
        <w:separator/>
      </w:r>
    </w:p>
  </w:endnote>
  <w:endnote w:type="continuationSeparator" w:id="0">
    <w:p w:rsidR="003B6BCE" w:rsidRDefault="003B6BCE" w:rsidP="007D20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0674962"/>
      <w:docPartObj>
        <w:docPartGallery w:val="Page Numbers (Bottom of Page)"/>
        <w:docPartUnique/>
      </w:docPartObj>
    </w:sdtPr>
    <w:sdtEndPr/>
    <w:sdtContent>
      <w:p w:rsidR="000C5AAF" w:rsidRDefault="000C5AAF">
        <w:pPr>
          <w:pStyle w:val="ab"/>
          <w:jc w:val="center"/>
        </w:pPr>
        <w:r>
          <w:fldChar w:fldCharType="begin"/>
        </w:r>
        <w:r>
          <w:instrText>PAGE   \* MERGEFORMAT</w:instrText>
        </w:r>
        <w:r>
          <w:fldChar w:fldCharType="separate"/>
        </w:r>
        <w:r w:rsidR="007F43F7">
          <w:rPr>
            <w:noProof/>
          </w:rPr>
          <w:t>1</w:t>
        </w:r>
        <w:r>
          <w:fldChar w:fldCharType="end"/>
        </w:r>
      </w:p>
    </w:sdtContent>
  </w:sdt>
  <w:p w:rsidR="000C5AAF" w:rsidRDefault="000C5AA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6BCE" w:rsidRDefault="003B6BCE" w:rsidP="007D2099">
      <w:pPr>
        <w:spacing w:after="0" w:line="240" w:lineRule="auto"/>
      </w:pPr>
      <w:r>
        <w:separator/>
      </w:r>
    </w:p>
  </w:footnote>
  <w:footnote w:type="continuationSeparator" w:id="0">
    <w:p w:rsidR="003B6BCE" w:rsidRDefault="003B6BCE" w:rsidP="007D20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A22982"/>
    <w:multiLevelType w:val="hybridMultilevel"/>
    <w:tmpl w:val="81787244"/>
    <w:lvl w:ilvl="0" w:tplc="82100A24">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257A69D7"/>
    <w:multiLevelType w:val="hybridMultilevel"/>
    <w:tmpl w:val="A9582B3C"/>
    <w:lvl w:ilvl="0" w:tplc="DD26A15A">
      <w:start w:val="10"/>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37B72553"/>
    <w:multiLevelType w:val="hybridMultilevel"/>
    <w:tmpl w:val="E0DE4E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3F665DA0"/>
    <w:multiLevelType w:val="hybridMultilevel"/>
    <w:tmpl w:val="067035D8"/>
    <w:lvl w:ilvl="0" w:tplc="AD80BA92">
      <w:start w:val="1"/>
      <w:numFmt w:val="decimal"/>
      <w:lvlText w:val="%1."/>
      <w:lvlJc w:val="left"/>
      <w:pPr>
        <w:ind w:left="786"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4">
    <w:nsid w:val="44483B29"/>
    <w:multiLevelType w:val="hybridMultilevel"/>
    <w:tmpl w:val="342CE24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47775173"/>
    <w:multiLevelType w:val="hybridMultilevel"/>
    <w:tmpl w:val="5FC8F45E"/>
    <w:lvl w:ilvl="0" w:tplc="0419000F">
      <w:start w:val="6"/>
      <w:numFmt w:val="decimal"/>
      <w:lvlText w:val="%1."/>
      <w:lvlJc w:val="left"/>
      <w:pPr>
        <w:ind w:left="107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54A330BB"/>
    <w:multiLevelType w:val="hybridMultilevel"/>
    <w:tmpl w:val="E2F8F866"/>
    <w:lvl w:ilvl="0" w:tplc="2AB24CC8">
      <w:start w:val="1"/>
      <w:numFmt w:val="decimal"/>
      <w:lvlText w:val="%1."/>
      <w:lvlJc w:val="left"/>
      <w:pPr>
        <w:ind w:left="36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7">
    <w:nsid w:val="57F056B6"/>
    <w:multiLevelType w:val="hybridMultilevel"/>
    <w:tmpl w:val="5FC8F45E"/>
    <w:lvl w:ilvl="0" w:tplc="0419000F">
      <w:start w:val="6"/>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nsid w:val="77E84822"/>
    <w:multiLevelType w:val="hybridMultilevel"/>
    <w:tmpl w:val="5FC8F45E"/>
    <w:lvl w:ilvl="0" w:tplc="0419000F">
      <w:start w:val="6"/>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7"/>
  </w:num>
  <w:num w:numId="9">
    <w:abstractNumId w:val="8"/>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F85"/>
    <w:rsid w:val="000A27AD"/>
    <w:rsid w:val="000C5AAF"/>
    <w:rsid w:val="001800FB"/>
    <w:rsid w:val="00181C4A"/>
    <w:rsid w:val="001D4BAD"/>
    <w:rsid w:val="002203BE"/>
    <w:rsid w:val="00337EF2"/>
    <w:rsid w:val="003B6BCE"/>
    <w:rsid w:val="003E4BA9"/>
    <w:rsid w:val="00402B9D"/>
    <w:rsid w:val="004143EB"/>
    <w:rsid w:val="004D2B72"/>
    <w:rsid w:val="00583FEC"/>
    <w:rsid w:val="005F221B"/>
    <w:rsid w:val="006279C6"/>
    <w:rsid w:val="006B76DF"/>
    <w:rsid w:val="006F7F85"/>
    <w:rsid w:val="0070223A"/>
    <w:rsid w:val="007C2250"/>
    <w:rsid w:val="007D2099"/>
    <w:rsid w:val="007F43F7"/>
    <w:rsid w:val="008A24C1"/>
    <w:rsid w:val="00957AB2"/>
    <w:rsid w:val="009E7B15"/>
    <w:rsid w:val="00A2706B"/>
    <w:rsid w:val="00A33137"/>
    <w:rsid w:val="00A834F0"/>
    <w:rsid w:val="00AC3310"/>
    <w:rsid w:val="00AC38E5"/>
    <w:rsid w:val="00AD52A5"/>
    <w:rsid w:val="00AD5AED"/>
    <w:rsid w:val="00B25C46"/>
    <w:rsid w:val="00D66FC8"/>
    <w:rsid w:val="00DA1587"/>
    <w:rsid w:val="00DE4CE2"/>
    <w:rsid w:val="00E64617"/>
    <w:rsid w:val="00F5392A"/>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7F85"/>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6F7F85"/>
    <w:pPr>
      <w:spacing w:before="100" w:beforeAutospacing="1" w:after="100" w:afterAutospacing="1" w:line="240" w:lineRule="auto"/>
    </w:pPr>
    <w:rPr>
      <w:sz w:val="24"/>
      <w:szCs w:val="24"/>
      <w:lang w:eastAsia="ru-RU"/>
    </w:rPr>
  </w:style>
  <w:style w:type="paragraph" w:styleId="a4">
    <w:name w:val="List Paragraph"/>
    <w:basedOn w:val="a"/>
    <w:uiPriority w:val="34"/>
    <w:qFormat/>
    <w:rsid w:val="006F7F85"/>
    <w:pPr>
      <w:ind w:left="720"/>
      <w:contextualSpacing/>
    </w:pPr>
  </w:style>
  <w:style w:type="character" w:customStyle="1" w:styleId="apple-converted-space">
    <w:name w:val="apple-converted-space"/>
    <w:basedOn w:val="a0"/>
    <w:rsid w:val="006F7F85"/>
  </w:style>
  <w:style w:type="table" w:styleId="a5">
    <w:name w:val="Table Grid"/>
    <w:basedOn w:val="a1"/>
    <w:uiPriority w:val="39"/>
    <w:rsid w:val="006F7F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Strong"/>
    <w:basedOn w:val="a0"/>
    <w:uiPriority w:val="22"/>
    <w:qFormat/>
    <w:rsid w:val="006F7F85"/>
    <w:rPr>
      <w:b/>
      <w:bCs/>
    </w:rPr>
  </w:style>
  <w:style w:type="paragraph" w:styleId="a7">
    <w:name w:val="Balloon Text"/>
    <w:basedOn w:val="a"/>
    <w:link w:val="a8"/>
    <w:uiPriority w:val="99"/>
    <w:semiHidden/>
    <w:unhideWhenUsed/>
    <w:rsid w:val="007D209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D2099"/>
    <w:rPr>
      <w:rFonts w:ascii="Tahoma" w:eastAsia="Times New Roman" w:hAnsi="Tahoma" w:cs="Tahoma"/>
      <w:sz w:val="16"/>
      <w:szCs w:val="16"/>
    </w:rPr>
  </w:style>
  <w:style w:type="paragraph" w:styleId="a9">
    <w:name w:val="header"/>
    <w:basedOn w:val="a"/>
    <w:link w:val="aa"/>
    <w:uiPriority w:val="99"/>
    <w:unhideWhenUsed/>
    <w:rsid w:val="007D209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7D2099"/>
    <w:rPr>
      <w:rFonts w:ascii="Times New Roman" w:eastAsia="Times New Roman" w:hAnsi="Times New Roman" w:cs="Times New Roman"/>
    </w:rPr>
  </w:style>
  <w:style w:type="paragraph" w:styleId="ab">
    <w:name w:val="footer"/>
    <w:basedOn w:val="a"/>
    <w:link w:val="ac"/>
    <w:uiPriority w:val="99"/>
    <w:unhideWhenUsed/>
    <w:rsid w:val="007D2099"/>
    <w:pPr>
      <w:tabs>
        <w:tab w:val="center" w:pos="4677"/>
        <w:tab w:val="right" w:pos="9355"/>
      </w:tabs>
      <w:spacing w:after="0" w:line="240" w:lineRule="auto"/>
    </w:pPr>
  </w:style>
  <w:style w:type="character" w:customStyle="1" w:styleId="ac">
    <w:name w:val="Нижний колонтитул Знак"/>
    <w:basedOn w:val="a0"/>
    <w:link w:val="ab"/>
    <w:uiPriority w:val="99"/>
    <w:rsid w:val="007D2099"/>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7F85"/>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6F7F85"/>
    <w:pPr>
      <w:spacing w:before="100" w:beforeAutospacing="1" w:after="100" w:afterAutospacing="1" w:line="240" w:lineRule="auto"/>
    </w:pPr>
    <w:rPr>
      <w:sz w:val="24"/>
      <w:szCs w:val="24"/>
      <w:lang w:eastAsia="ru-RU"/>
    </w:rPr>
  </w:style>
  <w:style w:type="paragraph" w:styleId="a4">
    <w:name w:val="List Paragraph"/>
    <w:basedOn w:val="a"/>
    <w:uiPriority w:val="34"/>
    <w:qFormat/>
    <w:rsid w:val="006F7F85"/>
    <w:pPr>
      <w:ind w:left="720"/>
      <w:contextualSpacing/>
    </w:pPr>
  </w:style>
  <w:style w:type="character" w:customStyle="1" w:styleId="apple-converted-space">
    <w:name w:val="apple-converted-space"/>
    <w:basedOn w:val="a0"/>
    <w:rsid w:val="006F7F85"/>
  </w:style>
  <w:style w:type="table" w:styleId="a5">
    <w:name w:val="Table Grid"/>
    <w:basedOn w:val="a1"/>
    <w:uiPriority w:val="39"/>
    <w:rsid w:val="006F7F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Strong"/>
    <w:basedOn w:val="a0"/>
    <w:uiPriority w:val="22"/>
    <w:qFormat/>
    <w:rsid w:val="006F7F85"/>
    <w:rPr>
      <w:b/>
      <w:bCs/>
    </w:rPr>
  </w:style>
  <w:style w:type="paragraph" w:styleId="a7">
    <w:name w:val="Balloon Text"/>
    <w:basedOn w:val="a"/>
    <w:link w:val="a8"/>
    <w:uiPriority w:val="99"/>
    <w:semiHidden/>
    <w:unhideWhenUsed/>
    <w:rsid w:val="007D209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D2099"/>
    <w:rPr>
      <w:rFonts w:ascii="Tahoma" w:eastAsia="Times New Roman" w:hAnsi="Tahoma" w:cs="Tahoma"/>
      <w:sz w:val="16"/>
      <w:szCs w:val="16"/>
    </w:rPr>
  </w:style>
  <w:style w:type="paragraph" w:styleId="a9">
    <w:name w:val="header"/>
    <w:basedOn w:val="a"/>
    <w:link w:val="aa"/>
    <w:uiPriority w:val="99"/>
    <w:unhideWhenUsed/>
    <w:rsid w:val="007D209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7D2099"/>
    <w:rPr>
      <w:rFonts w:ascii="Times New Roman" w:eastAsia="Times New Roman" w:hAnsi="Times New Roman" w:cs="Times New Roman"/>
    </w:rPr>
  </w:style>
  <w:style w:type="paragraph" w:styleId="ab">
    <w:name w:val="footer"/>
    <w:basedOn w:val="a"/>
    <w:link w:val="ac"/>
    <w:uiPriority w:val="99"/>
    <w:unhideWhenUsed/>
    <w:rsid w:val="007D2099"/>
    <w:pPr>
      <w:tabs>
        <w:tab w:val="center" w:pos="4677"/>
        <w:tab w:val="right" w:pos="9355"/>
      </w:tabs>
      <w:spacing w:after="0" w:line="240" w:lineRule="auto"/>
    </w:pPr>
  </w:style>
  <w:style w:type="character" w:customStyle="1" w:styleId="ac">
    <w:name w:val="Нижний колонтитул Знак"/>
    <w:basedOn w:val="a0"/>
    <w:link w:val="ab"/>
    <w:uiPriority w:val="99"/>
    <w:rsid w:val="007D2099"/>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141116">
      <w:bodyDiv w:val="1"/>
      <w:marLeft w:val="0"/>
      <w:marRight w:val="0"/>
      <w:marTop w:val="0"/>
      <w:marBottom w:val="0"/>
      <w:divBdr>
        <w:top w:val="none" w:sz="0" w:space="0" w:color="auto"/>
        <w:left w:val="none" w:sz="0" w:space="0" w:color="auto"/>
        <w:bottom w:val="none" w:sz="0" w:space="0" w:color="auto"/>
        <w:right w:val="none" w:sz="0" w:space="0" w:color="auto"/>
      </w:divBdr>
    </w:div>
    <w:div w:id="204174233">
      <w:bodyDiv w:val="1"/>
      <w:marLeft w:val="0"/>
      <w:marRight w:val="0"/>
      <w:marTop w:val="0"/>
      <w:marBottom w:val="0"/>
      <w:divBdr>
        <w:top w:val="none" w:sz="0" w:space="0" w:color="auto"/>
        <w:left w:val="none" w:sz="0" w:space="0" w:color="auto"/>
        <w:bottom w:val="none" w:sz="0" w:space="0" w:color="auto"/>
        <w:right w:val="none" w:sz="0" w:space="0" w:color="auto"/>
      </w:divBdr>
    </w:div>
    <w:div w:id="424769676">
      <w:bodyDiv w:val="1"/>
      <w:marLeft w:val="0"/>
      <w:marRight w:val="0"/>
      <w:marTop w:val="0"/>
      <w:marBottom w:val="0"/>
      <w:divBdr>
        <w:top w:val="none" w:sz="0" w:space="0" w:color="auto"/>
        <w:left w:val="none" w:sz="0" w:space="0" w:color="auto"/>
        <w:bottom w:val="none" w:sz="0" w:space="0" w:color="auto"/>
        <w:right w:val="none" w:sz="0" w:space="0" w:color="auto"/>
      </w:divBdr>
    </w:div>
    <w:div w:id="169353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F6E240-36AA-4EE1-823C-74B9D7D1B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2848</Words>
  <Characters>16236</Characters>
  <Application>Microsoft Office Word</Application>
  <DocSecurity>0</DocSecurity>
  <Lines>135</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19046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ильнур сафин</dc:creator>
  <cp:lastModifiedBy>Пользователь Windows</cp:lastModifiedBy>
  <cp:revision>2</cp:revision>
  <dcterms:created xsi:type="dcterms:W3CDTF">2017-02-01T14:47:00Z</dcterms:created>
  <dcterms:modified xsi:type="dcterms:W3CDTF">2017-02-01T14:47:00Z</dcterms:modified>
</cp:coreProperties>
</file>